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8BC1" w14:textId="77777777" w:rsidR="002E0FF7" w:rsidRPr="001A4CA4" w:rsidRDefault="002E0FF7" w:rsidP="002E0FF7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1A4CA4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國立臺北大學商學院</w:t>
      </w:r>
      <w:r w:rsidRPr="001A4CA4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商業智慧與大數據分析學士學分學程</w:t>
      </w:r>
      <w:r w:rsidRPr="001A4CA4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lang w:bidi="he-IL"/>
        </w:rPr>
        <w:t>科目規劃表</w:t>
      </w:r>
    </w:p>
    <w:tbl>
      <w:tblPr>
        <w:tblpPr w:leftFromText="180" w:rightFromText="180" w:vertAnchor="text" w:tblpXSpec="center" w:tblpY="1"/>
        <w:tblOverlap w:val="never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431"/>
        <w:gridCol w:w="850"/>
        <w:gridCol w:w="2484"/>
        <w:gridCol w:w="567"/>
        <w:gridCol w:w="996"/>
        <w:gridCol w:w="1021"/>
        <w:gridCol w:w="964"/>
        <w:gridCol w:w="922"/>
        <w:gridCol w:w="559"/>
        <w:gridCol w:w="1418"/>
      </w:tblGrid>
      <w:tr w:rsidR="0022037C" w:rsidRPr="001A4CA4" w14:paraId="33CC0E1D" w14:textId="77777777" w:rsidTr="004C67AA">
        <w:trPr>
          <w:cantSplit/>
          <w:trHeight w:val="2534"/>
          <w:tblHeader/>
        </w:trPr>
        <w:tc>
          <w:tcPr>
            <w:tcW w:w="412" w:type="dxa"/>
            <w:vAlign w:val="center"/>
          </w:tcPr>
          <w:p w14:paraId="1CF12230" w14:textId="77777777" w:rsidR="0022037C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領</w:t>
            </w:r>
          </w:p>
          <w:p w14:paraId="69B95251" w14:textId="77777777" w:rsidR="0022037C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域</w:t>
            </w:r>
          </w:p>
          <w:p w14:paraId="0597E730" w14:textId="77777777" w:rsidR="0022037C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或</w:t>
            </w:r>
          </w:p>
          <w:p w14:paraId="2F8CD649" w14:textId="77777777" w:rsidR="0022037C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</w:t>
            </w:r>
          </w:p>
          <w:p w14:paraId="49056AB0" w14:textId="77777777" w:rsidR="0022037C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群</w:t>
            </w:r>
          </w:p>
          <w:p w14:paraId="6FDAB64E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別</w:t>
            </w:r>
          </w:p>
        </w:tc>
        <w:tc>
          <w:tcPr>
            <w:tcW w:w="1281" w:type="dxa"/>
            <w:gridSpan w:val="2"/>
          </w:tcPr>
          <w:p w14:paraId="3490BC68" w14:textId="77777777" w:rsidR="0022037C" w:rsidRDefault="0022037C" w:rsidP="003914C8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F98B52E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必</w:t>
            </w:r>
          </w:p>
          <w:p w14:paraId="106B5F8F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修</w:t>
            </w:r>
          </w:p>
          <w:p w14:paraId="023DAD1F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或</w:t>
            </w:r>
          </w:p>
          <w:p w14:paraId="13272C45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</w:t>
            </w:r>
          </w:p>
          <w:p w14:paraId="60DA1AC6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修</w:t>
            </w:r>
          </w:p>
        </w:tc>
        <w:tc>
          <w:tcPr>
            <w:tcW w:w="2484" w:type="dxa"/>
            <w:vAlign w:val="center"/>
          </w:tcPr>
          <w:p w14:paraId="2A420841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20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pacing w:val="20"/>
                <w:szCs w:val="24"/>
              </w:rPr>
              <w:t>科目名稱</w:t>
            </w:r>
          </w:p>
        </w:tc>
        <w:tc>
          <w:tcPr>
            <w:tcW w:w="567" w:type="dxa"/>
            <w:vAlign w:val="center"/>
          </w:tcPr>
          <w:p w14:paraId="424375C9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學分合計</w:t>
            </w:r>
          </w:p>
        </w:tc>
        <w:tc>
          <w:tcPr>
            <w:tcW w:w="996" w:type="dxa"/>
            <w:vAlign w:val="center"/>
          </w:tcPr>
          <w:p w14:paraId="310A877F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課程類別</w:t>
            </w: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全年或半年</w:t>
            </w: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021" w:type="dxa"/>
            <w:vAlign w:val="center"/>
          </w:tcPr>
          <w:p w14:paraId="7BFCE70E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建議修習年級</w:t>
            </w:r>
          </w:p>
        </w:tc>
        <w:tc>
          <w:tcPr>
            <w:tcW w:w="964" w:type="dxa"/>
            <w:vAlign w:val="center"/>
          </w:tcPr>
          <w:p w14:paraId="3038EEB6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開課</w:t>
            </w:r>
          </w:p>
          <w:p w14:paraId="132A81E1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系所</w:t>
            </w:r>
          </w:p>
        </w:tc>
        <w:tc>
          <w:tcPr>
            <w:tcW w:w="922" w:type="dxa"/>
            <w:vAlign w:val="center"/>
          </w:tcPr>
          <w:p w14:paraId="60C54C55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先</w:t>
            </w:r>
          </w:p>
          <w:p w14:paraId="0C0E508B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修</w:t>
            </w:r>
          </w:p>
          <w:p w14:paraId="1C349B0C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科</w:t>
            </w:r>
          </w:p>
          <w:p w14:paraId="292CD7D4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目</w:t>
            </w:r>
          </w:p>
        </w:tc>
        <w:tc>
          <w:tcPr>
            <w:tcW w:w="559" w:type="dxa"/>
            <w:vAlign w:val="center"/>
          </w:tcPr>
          <w:p w14:paraId="3860A9E5" w14:textId="77777777" w:rsidR="0022037C" w:rsidRPr="001A4CA4" w:rsidRDefault="0022037C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開課屬性</w:t>
            </w:r>
          </w:p>
        </w:tc>
        <w:tc>
          <w:tcPr>
            <w:tcW w:w="1418" w:type="dxa"/>
            <w:vAlign w:val="center"/>
          </w:tcPr>
          <w:p w14:paraId="6F6293C6" w14:textId="77777777" w:rsidR="0022037C" w:rsidRPr="001A4CA4" w:rsidRDefault="0022037C" w:rsidP="003914C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</w:tr>
      <w:tr w:rsidR="004C67AA" w:rsidRPr="001A4CA4" w14:paraId="5F59E350" w14:textId="77777777" w:rsidTr="004C67AA">
        <w:trPr>
          <w:cantSplit/>
          <w:trHeight w:val="1410"/>
        </w:trPr>
        <w:tc>
          <w:tcPr>
            <w:tcW w:w="412" w:type="dxa"/>
            <w:vMerge w:val="restart"/>
            <w:vAlign w:val="center"/>
          </w:tcPr>
          <w:p w14:paraId="13F5D2E5" w14:textId="77777777" w:rsidR="004C67AA" w:rsidRPr="001A4CA4" w:rsidRDefault="004C67AA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核心必修</w:t>
            </w:r>
          </w:p>
        </w:tc>
        <w:tc>
          <w:tcPr>
            <w:tcW w:w="431" w:type="dxa"/>
            <w:vMerge w:val="restart"/>
            <w:vAlign w:val="center"/>
          </w:tcPr>
          <w:p w14:paraId="3A9D21BA" w14:textId="77777777" w:rsidR="004C67AA" w:rsidRPr="008202C3" w:rsidRDefault="004C67AA" w:rsidP="004C67AA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必修</w:t>
            </w:r>
          </w:p>
          <w:p w14:paraId="58A85BB4" w14:textId="3923B49D" w:rsidR="004C67AA" w:rsidRPr="008202C3" w:rsidRDefault="004C67AA" w:rsidP="004C67AA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(2</w:t>
            </w: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擇</w:t>
            </w: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1)</w:t>
            </w:r>
          </w:p>
        </w:tc>
        <w:tc>
          <w:tcPr>
            <w:tcW w:w="850" w:type="dxa"/>
            <w:vAlign w:val="center"/>
          </w:tcPr>
          <w:p w14:paraId="4DD2F14A" w14:textId="0BFD92C3" w:rsidR="004C67AA" w:rsidRPr="008202C3" w:rsidRDefault="004C67AA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必修</w:t>
            </w:r>
          </w:p>
        </w:tc>
        <w:tc>
          <w:tcPr>
            <w:tcW w:w="2484" w:type="dxa"/>
            <w:vAlign w:val="center"/>
          </w:tcPr>
          <w:p w14:paraId="0A05BADA" w14:textId="18DE0461" w:rsidR="004C67AA" w:rsidRPr="008202C3" w:rsidRDefault="004C67AA" w:rsidP="003914C8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電腦概論與程式設計</w:t>
            </w:r>
          </w:p>
          <w:p w14:paraId="27BBE039" w14:textId="10222C2F" w:rsidR="004C67AA" w:rsidRPr="008202C3" w:rsidRDefault="004C67AA" w:rsidP="003914C8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/>
                <w:szCs w:val="24"/>
              </w:rPr>
              <w:t>Introduction to Computer Science and Programming</w:t>
            </w:r>
          </w:p>
        </w:tc>
        <w:tc>
          <w:tcPr>
            <w:tcW w:w="567" w:type="dxa"/>
            <w:vAlign w:val="center"/>
          </w:tcPr>
          <w:p w14:paraId="6D95B782" w14:textId="77777777" w:rsidR="004C67AA" w:rsidRPr="008202C3" w:rsidRDefault="004C67AA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14:paraId="23ADD709" w14:textId="77777777" w:rsidR="004C67AA" w:rsidRPr="008202C3" w:rsidRDefault="004C67AA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全年</w:t>
            </w:r>
          </w:p>
        </w:tc>
        <w:tc>
          <w:tcPr>
            <w:tcW w:w="1021" w:type="dxa"/>
            <w:vAlign w:val="center"/>
          </w:tcPr>
          <w:p w14:paraId="5F1F41D2" w14:textId="77777777" w:rsidR="004C67AA" w:rsidRPr="008202C3" w:rsidRDefault="004C67AA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一年級</w:t>
            </w:r>
          </w:p>
        </w:tc>
        <w:tc>
          <w:tcPr>
            <w:tcW w:w="964" w:type="dxa"/>
            <w:vAlign w:val="center"/>
          </w:tcPr>
          <w:p w14:paraId="4D2CEF0D" w14:textId="77777777" w:rsidR="004C67AA" w:rsidRPr="008202C3" w:rsidRDefault="004C67AA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統計系</w:t>
            </w:r>
          </w:p>
          <w:p w14:paraId="4FDBB6CA" w14:textId="77777777" w:rsidR="004C67AA" w:rsidRPr="008202C3" w:rsidRDefault="004C67AA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企管系</w:t>
            </w:r>
          </w:p>
          <w:p w14:paraId="3B0040E5" w14:textId="77777777" w:rsidR="004C67AA" w:rsidRPr="008202C3" w:rsidRDefault="004C67AA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休運系</w:t>
            </w:r>
          </w:p>
          <w:p w14:paraId="13C65F0C" w14:textId="77777777" w:rsidR="004C67AA" w:rsidRPr="008202C3" w:rsidRDefault="004C67AA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trike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資工系</w:t>
            </w:r>
          </w:p>
        </w:tc>
        <w:tc>
          <w:tcPr>
            <w:tcW w:w="922" w:type="dxa"/>
            <w:vAlign w:val="center"/>
          </w:tcPr>
          <w:p w14:paraId="3C38F845" w14:textId="77777777" w:rsidR="004C67AA" w:rsidRPr="008202C3" w:rsidRDefault="004C67AA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0994FA5" w14:textId="77777777" w:rsidR="004C67AA" w:rsidRPr="008202C3" w:rsidRDefault="004C67AA" w:rsidP="003914C8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6A2D1A61" w14:textId="77777777" w:rsidR="004C67AA" w:rsidRPr="008202C3" w:rsidRDefault="004C67AA" w:rsidP="003914C8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5A7E" w:rsidRPr="001A4CA4" w14:paraId="6149C67E" w14:textId="77777777" w:rsidTr="004C67AA">
        <w:trPr>
          <w:cantSplit/>
          <w:trHeight w:val="806"/>
        </w:trPr>
        <w:tc>
          <w:tcPr>
            <w:tcW w:w="412" w:type="dxa"/>
            <w:vMerge/>
            <w:vAlign w:val="center"/>
          </w:tcPr>
          <w:p w14:paraId="050C326A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3FF6CC46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A076302" w14:textId="23185384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必修</w:t>
            </w:r>
          </w:p>
        </w:tc>
        <w:tc>
          <w:tcPr>
            <w:tcW w:w="2484" w:type="dxa"/>
            <w:vAlign w:val="center"/>
          </w:tcPr>
          <w:p w14:paraId="363D049D" w14:textId="77777777" w:rsidR="00B05A7E" w:rsidRPr="008202C3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計算機程式設計</w:t>
            </w:r>
          </w:p>
          <w:p w14:paraId="086E2BCE" w14:textId="5DE6D09A" w:rsidR="00B05A7E" w:rsidRPr="008202C3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/>
                <w:szCs w:val="24"/>
              </w:rPr>
              <w:t>Computer Programming</w:t>
            </w:r>
          </w:p>
        </w:tc>
        <w:tc>
          <w:tcPr>
            <w:tcW w:w="567" w:type="dxa"/>
            <w:vAlign w:val="center"/>
          </w:tcPr>
          <w:p w14:paraId="05933CDB" w14:textId="7ADD8E6A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7C9247D1" w14:textId="20AD7CFC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12DA07DA" w14:textId="3AA0886B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一年級</w:t>
            </w:r>
          </w:p>
        </w:tc>
        <w:tc>
          <w:tcPr>
            <w:tcW w:w="964" w:type="dxa"/>
            <w:vAlign w:val="center"/>
          </w:tcPr>
          <w:p w14:paraId="516BF176" w14:textId="3B9E458A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電資院</w:t>
            </w:r>
          </w:p>
        </w:tc>
        <w:tc>
          <w:tcPr>
            <w:tcW w:w="922" w:type="dxa"/>
            <w:vAlign w:val="center"/>
          </w:tcPr>
          <w:p w14:paraId="351B2FB5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F02058C" w14:textId="41DEA2B6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/>
                <w:szCs w:val="24"/>
              </w:rPr>
              <w:t>A</w:t>
            </w:r>
          </w:p>
        </w:tc>
        <w:tc>
          <w:tcPr>
            <w:tcW w:w="1418" w:type="dxa"/>
            <w:vMerge w:val="restart"/>
            <w:vAlign w:val="center"/>
          </w:tcPr>
          <w:p w14:paraId="3B9BC10C" w14:textId="6FC534EF" w:rsidR="00B05A7E" w:rsidRPr="008202C3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5A7E" w:rsidRPr="001A4CA4" w14:paraId="4860C31E" w14:textId="77777777" w:rsidTr="004C67AA">
        <w:trPr>
          <w:cantSplit/>
          <w:trHeight w:val="818"/>
        </w:trPr>
        <w:tc>
          <w:tcPr>
            <w:tcW w:w="412" w:type="dxa"/>
            <w:vMerge/>
            <w:vAlign w:val="center"/>
          </w:tcPr>
          <w:p w14:paraId="1DF39AEF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258B965F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7714824A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3936AD0C" w14:textId="16274580" w:rsidR="00B05A7E" w:rsidRPr="008202C3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計算機程式設計實習</w:t>
            </w:r>
            <w:r w:rsidR="008202C3" w:rsidRPr="008202C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(</w:t>
            </w:r>
            <w:r w:rsidR="008202C3" w:rsidRPr="008202C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實驗</w:t>
            </w:r>
            <w:r w:rsidR="008202C3" w:rsidRPr="008202C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)</w:t>
            </w:r>
          </w:p>
          <w:p w14:paraId="68D75188" w14:textId="1D061709" w:rsidR="00B05A7E" w:rsidRPr="008202C3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/>
                <w:szCs w:val="24"/>
              </w:rPr>
              <w:t>Computer Programming Lab.</w:t>
            </w:r>
          </w:p>
        </w:tc>
        <w:tc>
          <w:tcPr>
            <w:tcW w:w="567" w:type="dxa"/>
            <w:vAlign w:val="center"/>
          </w:tcPr>
          <w:p w14:paraId="275FC9F7" w14:textId="16EB349A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20D3D05D" w14:textId="35F4E895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78ED4C22" w14:textId="0F8B5F58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一年級</w:t>
            </w:r>
          </w:p>
        </w:tc>
        <w:tc>
          <w:tcPr>
            <w:tcW w:w="964" w:type="dxa"/>
            <w:vAlign w:val="center"/>
          </w:tcPr>
          <w:p w14:paraId="428EB813" w14:textId="70D563D2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電資院</w:t>
            </w:r>
          </w:p>
        </w:tc>
        <w:tc>
          <w:tcPr>
            <w:tcW w:w="922" w:type="dxa"/>
            <w:vAlign w:val="center"/>
          </w:tcPr>
          <w:p w14:paraId="78389754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E1256F8" w14:textId="4563599D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/>
                <w:szCs w:val="24"/>
              </w:rPr>
              <w:t>A</w:t>
            </w:r>
          </w:p>
        </w:tc>
        <w:tc>
          <w:tcPr>
            <w:tcW w:w="1418" w:type="dxa"/>
            <w:vMerge/>
            <w:vAlign w:val="center"/>
          </w:tcPr>
          <w:p w14:paraId="109F3FD7" w14:textId="77777777" w:rsidR="00B05A7E" w:rsidRPr="008202C3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5A7E" w:rsidRPr="001A4CA4" w14:paraId="7A04E5C6" w14:textId="77777777" w:rsidTr="004C67AA">
        <w:trPr>
          <w:cantSplit/>
          <w:trHeight w:val="1218"/>
        </w:trPr>
        <w:tc>
          <w:tcPr>
            <w:tcW w:w="412" w:type="dxa"/>
            <w:vMerge/>
            <w:vAlign w:val="center"/>
          </w:tcPr>
          <w:p w14:paraId="1672595E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3BDB34CE" w14:textId="10247638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必修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858B84" w14:textId="1B2FB44C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必修</w:t>
            </w:r>
          </w:p>
        </w:tc>
        <w:tc>
          <w:tcPr>
            <w:tcW w:w="2484" w:type="dxa"/>
            <w:vAlign w:val="center"/>
          </w:tcPr>
          <w:p w14:paraId="15462823" w14:textId="77777777" w:rsidR="00B05A7E" w:rsidRPr="008202C3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人工智慧導論</w:t>
            </w:r>
          </w:p>
          <w:p w14:paraId="3F7E90BF" w14:textId="77777777" w:rsidR="00B05A7E" w:rsidRPr="008202C3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/>
                <w:szCs w:val="24"/>
              </w:rPr>
              <w:t>Introduction to Artificial Intelligence</w:t>
            </w:r>
          </w:p>
        </w:tc>
        <w:tc>
          <w:tcPr>
            <w:tcW w:w="567" w:type="dxa"/>
            <w:vAlign w:val="center"/>
          </w:tcPr>
          <w:p w14:paraId="7583B48B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58B22B6F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463933BD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三年級</w:t>
            </w:r>
          </w:p>
          <w:p w14:paraId="1B82C183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四年級</w:t>
            </w:r>
          </w:p>
        </w:tc>
        <w:tc>
          <w:tcPr>
            <w:tcW w:w="964" w:type="dxa"/>
            <w:vAlign w:val="center"/>
          </w:tcPr>
          <w:p w14:paraId="02468EFE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資工系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55ED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程式設計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5305" w14:textId="77777777" w:rsidR="00B05A7E" w:rsidRPr="008202C3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2C3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7587E90F" w14:textId="77777777" w:rsidR="00B05A7E" w:rsidRPr="008202C3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5A7E" w:rsidRPr="001A4CA4" w14:paraId="123A532D" w14:textId="77777777" w:rsidTr="002272AE">
        <w:trPr>
          <w:trHeight w:val="722"/>
        </w:trPr>
        <w:tc>
          <w:tcPr>
            <w:tcW w:w="10624" w:type="dxa"/>
            <w:gridSpan w:val="11"/>
            <w:vAlign w:val="center"/>
          </w:tcPr>
          <w:p w14:paraId="28EFCA8D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0"/>
              </w:rPr>
            </w:pPr>
            <w:r w:rsidRPr="001A4CA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0"/>
              </w:rPr>
              <w:t>專業選修課程</w:t>
            </w:r>
            <w:r w:rsidRPr="001A4CA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0"/>
              </w:rPr>
              <w:t>：統計領域、電資領域與商學領域</w:t>
            </w:r>
          </w:p>
        </w:tc>
      </w:tr>
      <w:tr w:rsidR="00B05A7E" w:rsidRPr="001A4CA4" w14:paraId="59F4ADD3" w14:textId="77777777" w:rsidTr="004C67AA">
        <w:trPr>
          <w:trHeight w:val="1375"/>
        </w:trPr>
        <w:tc>
          <w:tcPr>
            <w:tcW w:w="412" w:type="dxa"/>
            <w:vMerge w:val="restart"/>
            <w:vAlign w:val="center"/>
          </w:tcPr>
          <w:p w14:paraId="6295918E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統計領域</w:t>
            </w:r>
          </w:p>
        </w:tc>
        <w:tc>
          <w:tcPr>
            <w:tcW w:w="431" w:type="dxa"/>
            <w:vMerge w:val="restart"/>
          </w:tcPr>
          <w:p w14:paraId="1EFDD4DF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ADC3227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C7CAC0E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統計領域、電資領域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二擇一</w:t>
            </w:r>
          </w:p>
        </w:tc>
        <w:tc>
          <w:tcPr>
            <w:tcW w:w="850" w:type="dxa"/>
            <w:vMerge w:val="restart"/>
            <w:vAlign w:val="center"/>
          </w:tcPr>
          <w:p w14:paraId="57211C1D" w14:textId="2572F199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必修</w:t>
            </w:r>
          </w:p>
          <w:p w14:paraId="15E15D2B" w14:textId="384D8FC9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(4</w:t>
            </w: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選</w:t>
            </w: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2)</w:t>
            </w:r>
          </w:p>
        </w:tc>
        <w:tc>
          <w:tcPr>
            <w:tcW w:w="2484" w:type="dxa"/>
            <w:vAlign w:val="center"/>
          </w:tcPr>
          <w:p w14:paraId="28E3E740" w14:textId="77777777" w:rsidR="00B05A7E" w:rsidRPr="007872E8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迴歸分析</w:t>
            </w:r>
          </w:p>
          <w:p w14:paraId="3F5C95DE" w14:textId="4A2B3EDE" w:rsidR="00B05A7E" w:rsidRPr="007872E8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/>
                <w:szCs w:val="24"/>
              </w:rPr>
              <w:t>Regression Analysis</w:t>
            </w:r>
          </w:p>
        </w:tc>
        <w:tc>
          <w:tcPr>
            <w:tcW w:w="567" w:type="dxa"/>
            <w:vAlign w:val="center"/>
          </w:tcPr>
          <w:p w14:paraId="5DEE4E2D" w14:textId="7817A276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1A39EDBD" w14:textId="3DC08493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3B6239E3" w14:textId="1DAAD10C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二年級</w:t>
            </w:r>
          </w:p>
        </w:tc>
        <w:tc>
          <w:tcPr>
            <w:tcW w:w="964" w:type="dxa"/>
            <w:vAlign w:val="center"/>
          </w:tcPr>
          <w:p w14:paraId="42538538" w14:textId="3D228470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統計系</w:t>
            </w:r>
          </w:p>
        </w:tc>
        <w:tc>
          <w:tcPr>
            <w:tcW w:w="922" w:type="dxa"/>
            <w:vAlign w:val="center"/>
          </w:tcPr>
          <w:p w14:paraId="192A8153" w14:textId="703F96AC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統計學</w:t>
            </w:r>
          </w:p>
        </w:tc>
        <w:tc>
          <w:tcPr>
            <w:tcW w:w="559" w:type="dxa"/>
            <w:vAlign w:val="center"/>
          </w:tcPr>
          <w:p w14:paraId="0EB007AD" w14:textId="52844A75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66D379CD" w14:textId="77777777" w:rsidR="00B05A7E" w:rsidRPr="00057CB6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05A7E" w:rsidRPr="001A4CA4" w14:paraId="5BE2031C" w14:textId="77777777" w:rsidTr="004C67AA">
        <w:trPr>
          <w:trHeight w:val="802"/>
        </w:trPr>
        <w:tc>
          <w:tcPr>
            <w:tcW w:w="412" w:type="dxa"/>
            <w:vMerge/>
            <w:vAlign w:val="center"/>
          </w:tcPr>
          <w:p w14:paraId="44913FEC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134E0E23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481208B" w14:textId="20BEE9EE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7E1CD651" w14:textId="77777777" w:rsidR="00B05A7E" w:rsidRPr="007872E8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hd w:val="clear" w:color="auto" w:fill="FFFFFF"/>
              </w:rPr>
            </w:pPr>
            <w:r w:rsidRPr="007872E8">
              <w:rPr>
                <w:rFonts w:ascii="Times New Roman" w:eastAsia="標楷體" w:hAnsi="Times New Roman" w:cs="Times New Roman"/>
                <w:shd w:val="clear" w:color="auto" w:fill="FFFFFF"/>
              </w:rPr>
              <w:t>資料庫應用與商業智慧分析</w:t>
            </w:r>
          </w:p>
          <w:p w14:paraId="58CA4771" w14:textId="4EE825B1" w:rsidR="00B05A7E" w:rsidRPr="007872E8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/>
                <w:szCs w:val="24"/>
              </w:rPr>
              <w:t>Database Application and Business Intelligence Analysis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32396CF" w14:textId="5111A404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D7E74" w14:textId="2CCE15E8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/>
                <w:szCs w:val="24"/>
              </w:rPr>
              <w:t>半年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920A1" w14:textId="06924E72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/>
                <w:szCs w:val="24"/>
              </w:rPr>
              <w:t>三年級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576F7" w14:textId="77777777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973B" w14:textId="77777777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673806F" w14:textId="4B52C032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812FF8A" w14:textId="0A6A11DD" w:rsidR="00B05A7E" w:rsidRPr="00855671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</w:p>
        </w:tc>
      </w:tr>
      <w:tr w:rsidR="00B05A7E" w:rsidRPr="001A4CA4" w14:paraId="170D7F0E" w14:textId="77777777" w:rsidTr="004C67AA">
        <w:trPr>
          <w:trHeight w:val="802"/>
        </w:trPr>
        <w:tc>
          <w:tcPr>
            <w:tcW w:w="412" w:type="dxa"/>
            <w:vMerge/>
            <w:vAlign w:val="center"/>
          </w:tcPr>
          <w:p w14:paraId="089E28EF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3695118C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FCEEE98" w14:textId="08522D08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733C8745" w14:textId="77777777" w:rsidR="00B05A7E" w:rsidRPr="007872E8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hd w:val="clear" w:color="auto" w:fill="FFFFFF"/>
              </w:rPr>
            </w:pPr>
            <w:r w:rsidRPr="007872E8">
              <w:rPr>
                <w:rFonts w:ascii="Times New Roman" w:eastAsia="標楷體" w:hAnsi="Times New Roman" w:cs="Times New Roman"/>
                <w:shd w:val="clear" w:color="auto" w:fill="FFFFFF"/>
              </w:rPr>
              <w:t>淺度機器學習</w:t>
            </w:r>
          </w:p>
          <w:p w14:paraId="10A402AE" w14:textId="01F525BD" w:rsidR="00B05A7E" w:rsidRPr="007872E8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/>
                <w:szCs w:val="24"/>
              </w:rPr>
              <w:t xml:space="preserve">Shallow Machine </w:t>
            </w:r>
            <w:r w:rsidRPr="007872E8">
              <w:rPr>
                <w:rFonts w:ascii="Times New Roman" w:eastAsia="標楷體" w:hAnsi="Times New Roman" w:cs="Times New Roman"/>
                <w:szCs w:val="24"/>
              </w:rPr>
              <w:lastRenderedPageBreak/>
              <w:t>Learning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F078F4B" w14:textId="5949D16D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13864" w14:textId="7FF41684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/>
                <w:szCs w:val="24"/>
              </w:rPr>
              <w:t>半年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D2FD2" w14:textId="5210B093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/>
                <w:szCs w:val="24"/>
              </w:rPr>
              <w:t>三年級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03674" w14:textId="77777777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A53B" w14:textId="77777777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AA09EE7" w14:textId="6552E386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FCE5ED" w14:textId="223BEF54" w:rsidR="00B05A7E" w:rsidRPr="004F4B62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</w:p>
        </w:tc>
      </w:tr>
      <w:tr w:rsidR="00B05A7E" w:rsidRPr="001A4CA4" w14:paraId="4500E295" w14:textId="77777777" w:rsidTr="004C67AA">
        <w:trPr>
          <w:trHeight w:val="802"/>
        </w:trPr>
        <w:tc>
          <w:tcPr>
            <w:tcW w:w="412" w:type="dxa"/>
            <w:vMerge/>
            <w:vAlign w:val="center"/>
          </w:tcPr>
          <w:p w14:paraId="04F4EA40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42CB44EF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B205AB2" w14:textId="273A8954" w:rsidR="00B05A7E" w:rsidRPr="00880AEE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70F3D29F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巨量資料分析</w:t>
            </w:r>
          </w:p>
          <w:p w14:paraId="73441848" w14:textId="54E40FA7" w:rsidR="00B05A7E" w:rsidRPr="00880AEE" w:rsidRDefault="00B05A7E" w:rsidP="00B05A7E">
            <w:pPr>
              <w:tabs>
                <w:tab w:val="left" w:pos="2160"/>
              </w:tabs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D27B3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Big Data Analysis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6647626" w14:textId="4C39571A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54A2D" w14:textId="4ECF6DB1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F2B3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三年級</w:t>
            </w:r>
          </w:p>
          <w:p w14:paraId="76CB66ED" w14:textId="26FE76E0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四年級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89658" w14:textId="0B232B8C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統計系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C9EBD" w14:textId="5F4A47DD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迴歸分析、類別資料分析</w:t>
            </w:r>
          </w:p>
        </w:tc>
        <w:tc>
          <w:tcPr>
            <w:tcW w:w="559" w:type="dxa"/>
            <w:vAlign w:val="center"/>
          </w:tcPr>
          <w:p w14:paraId="45927A5F" w14:textId="3FB3D75B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F6D73D1" w14:textId="1FE3525A" w:rsidR="00B05A7E" w:rsidRPr="007872E8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原為選修</w:t>
            </w:r>
          </w:p>
        </w:tc>
      </w:tr>
      <w:tr w:rsidR="00B05A7E" w:rsidRPr="001A4CA4" w14:paraId="461CB5BB" w14:textId="77777777" w:rsidTr="004C67AA">
        <w:trPr>
          <w:trHeight w:val="802"/>
        </w:trPr>
        <w:tc>
          <w:tcPr>
            <w:tcW w:w="412" w:type="dxa"/>
            <w:vMerge/>
            <w:vAlign w:val="center"/>
          </w:tcPr>
          <w:p w14:paraId="775AFB8B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7870F53C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F4D0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2484" w:type="dxa"/>
            <w:vAlign w:val="center"/>
          </w:tcPr>
          <w:p w14:paraId="74C88655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Python</w:t>
            </w: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程式設計</w:t>
            </w:r>
          </w:p>
          <w:p w14:paraId="4BD6629D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Python Programming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A920510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92375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22807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三年級</w:t>
            </w:r>
          </w:p>
          <w:p w14:paraId="4E367D4B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四年級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7DB1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統計系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FA1CD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統計學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F1FA5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5F1BE42" w14:textId="77777777" w:rsidR="00B05A7E" w:rsidRPr="007872E8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5A7E" w:rsidRPr="001A4CA4" w14:paraId="00789734" w14:textId="77777777" w:rsidTr="004C67AA">
        <w:trPr>
          <w:cantSplit/>
          <w:trHeight w:val="1134"/>
        </w:trPr>
        <w:tc>
          <w:tcPr>
            <w:tcW w:w="412" w:type="dxa"/>
            <w:vMerge/>
            <w:vAlign w:val="center"/>
          </w:tcPr>
          <w:p w14:paraId="567492E9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5134D587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0708F" w14:textId="3559322B" w:rsidR="00B05A7E" w:rsidRPr="007872E8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選修</w:t>
            </w:r>
          </w:p>
        </w:tc>
        <w:tc>
          <w:tcPr>
            <w:tcW w:w="2484" w:type="dxa"/>
            <w:vAlign w:val="center"/>
          </w:tcPr>
          <w:p w14:paraId="39E6620E" w14:textId="77777777" w:rsidR="00B05A7E" w:rsidRPr="00057CB6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44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高維度資料分析</w:t>
            </w:r>
          </w:p>
          <w:p w14:paraId="63BF9728" w14:textId="564C8309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7C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High Dimensional Data Analysis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816BA7D" w14:textId="504BC2D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7C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28E6" w14:textId="057E9264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7C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FB7B7" w14:textId="63C2C976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7C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四年級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7E450" w14:textId="42B7AA7B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7C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統計系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E9C38" w14:textId="1B13F8C4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7C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微積分、統計學、線性代數</w:t>
            </w:r>
          </w:p>
        </w:tc>
        <w:tc>
          <w:tcPr>
            <w:tcW w:w="559" w:type="dxa"/>
            <w:vAlign w:val="center"/>
          </w:tcPr>
          <w:p w14:paraId="38DBCAF0" w14:textId="683B4700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7C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ADBE1F8" w14:textId="451FB5FF" w:rsidR="00B05A7E" w:rsidRPr="007872E8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7872E8">
              <w:rPr>
                <w:rFonts w:ascii="Times New Roman" w:eastAsia="標楷體" w:hAnsi="Times New Roman" w:cs="Times New Roman" w:hint="eastAsia"/>
                <w:szCs w:val="24"/>
              </w:rPr>
              <w:t>原為必修</w:t>
            </w:r>
          </w:p>
        </w:tc>
      </w:tr>
      <w:tr w:rsidR="00B05A7E" w:rsidRPr="001A4CA4" w14:paraId="7C115B69" w14:textId="77777777" w:rsidTr="004C67AA">
        <w:trPr>
          <w:trHeight w:val="696"/>
        </w:trPr>
        <w:tc>
          <w:tcPr>
            <w:tcW w:w="412" w:type="dxa"/>
            <w:vMerge w:val="restart"/>
            <w:vAlign w:val="center"/>
          </w:tcPr>
          <w:p w14:paraId="2D4D4A88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電資領域</w:t>
            </w:r>
          </w:p>
        </w:tc>
        <w:tc>
          <w:tcPr>
            <w:tcW w:w="431" w:type="dxa"/>
            <w:vMerge/>
          </w:tcPr>
          <w:p w14:paraId="0931166E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B3642D4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必修</w:t>
            </w:r>
          </w:p>
        </w:tc>
        <w:tc>
          <w:tcPr>
            <w:tcW w:w="2484" w:type="dxa"/>
            <w:vAlign w:val="center"/>
          </w:tcPr>
          <w:p w14:paraId="2BAE9E70" w14:textId="77777777" w:rsidR="00B05A7E" w:rsidRPr="001A4CA4" w:rsidRDefault="00B05A7E" w:rsidP="00B05A7E">
            <w:pPr>
              <w:spacing w:line="20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資料結構</w:t>
            </w:r>
          </w:p>
          <w:p w14:paraId="6501018E" w14:textId="77777777" w:rsidR="00B05A7E" w:rsidRPr="001A4CA4" w:rsidRDefault="00B05A7E" w:rsidP="00B05A7E">
            <w:pPr>
              <w:spacing w:line="20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Data Structures</w:t>
            </w:r>
          </w:p>
        </w:tc>
        <w:tc>
          <w:tcPr>
            <w:tcW w:w="567" w:type="dxa"/>
            <w:vAlign w:val="center"/>
          </w:tcPr>
          <w:p w14:paraId="72A5A0BD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5714720A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4667BB61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二年級</w:t>
            </w:r>
          </w:p>
        </w:tc>
        <w:tc>
          <w:tcPr>
            <w:tcW w:w="964" w:type="dxa"/>
            <w:vAlign w:val="center"/>
          </w:tcPr>
          <w:p w14:paraId="148C5899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資工系</w:t>
            </w:r>
          </w:p>
          <w:p w14:paraId="672FAFAF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電機系</w:t>
            </w:r>
          </w:p>
          <w:p w14:paraId="2B73BF11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通訊系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5B7A2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程式設計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8E21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171AD95C" w14:textId="77777777" w:rsidR="00B05A7E" w:rsidRPr="001A4CA4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05A7E" w:rsidRPr="001A4CA4" w14:paraId="02733A3A" w14:textId="77777777" w:rsidTr="004C67AA">
        <w:trPr>
          <w:trHeight w:val="689"/>
        </w:trPr>
        <w:tc>
          <w:tcPr>
            <w:tcW w:w="412" w:type="dxa"/>
            <w:vMerge/>
            <w:vAlign w:val="center"/>
          </w:tcPr>
          <w:p w14:paraId="40ECC5CD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566D30A6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02EB7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必修</w:t>
            </w:r>
          </w:p>
        </w:tc>
        <w:tc>
          <w:tcPr>
            <w:tcW w:w="2484" w:type="dxa"/>
            <w:vAlign w:val="center"/>
          </w:tcPr>
          <w:p w14:paraId="5A3CF739" w14:textId="1D5D2C1F" w:rsidR="00B05A7E" w:rsidRPr="001A4CA4" w:rsidRDefault="00B05A7E" w:rsidP="00B05A7E">
            <w:pPr>
              <w:spacing w:line="20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資料</w:t>
            </w:r>
            <w:r w:rsidRPr="00B20032">
              <w:rPr>
                <w:rFonts w:ascii="Times New Roman" w:eastAsia="標楷體" w:hAnsi="Times New Roman" w:cs="Times New Roman" w:hint="eastAsia"/>
                <w:szCs w:val="24"/>
              </w:rPr>
              <w:t>探勘</w:t>
            </w:r>
          </w:p>
          <w:p w14:paraId="6FE53041" w14:textId="77777777" w:rsidR="00B05A7E" w:rsidRPr="001A4CA4" w:rsidRDefault="00B05A7E" w:rsidP="00B05A7E">
            <w:pPr>
              <w:spacing w:line="20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Data Mining</w:t>
            </w:r>
          </w:p>
        </w:tc>
        <w:tc>
          <w:tcPr>
            <w:tcW w:w="567" w:type="dxa"/>
            <w:vAlign w:val="center"/>
          </w:tcPr>
          <w:p w14:paraId="467912B1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2DCEEB7D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762CF66B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四年級</w:t>
            </w:r>
          </w:p>
        </w:tc>
        <w:tc>
          <w:tcPr>
            <w:tcW w:w="964" w:type="dxa"/>
            <w:vAlign w:val="center"/>
          </w:tcPr>
          <w:p w14:paraId="35F6692C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資工系統計系合開</w:t>
            </w:r>
          </w:p>
        </w:tc>
        <w:tc>
          <w:tcPr>
            <w:tcW w:w="922" w:type="dxa"/>
            <w:vAlign w:val="center"/>
          </w:tcPr>
          <w:p w14:paraId="492D9207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447F699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19E85E38" w14:textId="2582FD0F" w:rsidR="00B05A7E" w:rsidRPr="006768A1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68A1">
              <w:rPr>
                <w:rFonts w:ascii="Times New Roman" w:eastAsia="標楷體" w:hAnsi="Times New Roman" w:cs="Times New Roman" w:hint="eastAsia"/>
                <w:szCs w:val="24"/>
              </w:rPr>
              <w:t>課程更名，原</w:t>
            </w:r>
            <w:r w:rsidRPr="006768A1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6768A1">
              <w:rPr>
                <w:rFonts w:ascii="Times New Roman" w:eastAsia="標楷體" w:hAnsi="Times New Roman" w:cs="Times New Roman" w:hint="eastAsia"/>
                <w:szCs w:val="24"/>
              </w:rPr>
              <w:t>資料採礦</w:t>
            </w:r>
            <w:r w:rsidRPr="006768A1">
              <w:rPr>
                <w:rFonts w:ascii="標楷體" w:eastAsia="標楷體" w:hAnsi="標楷體" w:cs="Times New Roman" w:hint="eastAsia"/>
                <w:szCs w:val="24"/>
              </w:rPr>
              <w:t>」</w:t>
            </w:r>
          </w:p>
        </w:tc>
      </w:tr>
      <w:tr w:rsidR="00B05A7E" w:rsidRPr="001A4CA4" w14:paraId="759FBC4A" w14:textId="77777777" w:rsidTr="004C67AA">
        <w:trPr>
          <w:trHeight w:val="592"/>
        </w:trPr>
        <w:tc>
          <w:tcPr>
            <w:tcW w:w="412" w:type="dxa"/>
            <w:vMerge/>
            <w:vAlign w:val="center"/>
          </w:tcPr>
          <w:p w14:paraId="198D792C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636E4601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08DFA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2484" w:type="dxa"/>
            <w:vAlign w:val="center"/>
          </w:tcPr>
          <w:p w14:paraId="16D35BBB" w14:textId="77777777" w:rsidR="00B05A7E" w:rsidRPr="001A4CA4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演算法</w:t>
            </w:r>
          </w:p>
          <w:p w14:paraId="4572D958" w14:textId="77777777" w:rsidR="00B05A7E" w:rsidRPr="001A4CA4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Algorithms</w:t>
            </w:r>
          </w:p>
        </w:tc>
        <w:tc>
          <w:tcPr>
            <w:tcW w:w="567" w:type="dxa"/>
            <w:vAlign w:val="center"/>
          </w:tcPr>
          <w:p w14:paraId="6208D896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0869E79C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61E6FB79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三年級</w:t>
            </w:r>
          </w:p>
        </w:tc>
        <w:tc>
          <w:tcPr>
            <w:tcW w:w="964" w:type="dxa"/>
            <w:vAlign w:val="center"/>
          </w:tcPr>
          <w:p w14:paraId="754A4CD0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資工系</w:t>
            </w:r>
          </w:p>
        </w:tc>
        <w:tc>
          <w:tcPr>
            <w:tcW w:w="922" w:type="dxa"/>
            <w:vAlign w:val="center"/>
          </w:tcPr>
          <w:p w14:paraId="3E71AB11" w14:textId="77777777" w:rsidR="00B05A7E" w:rsidRPr="001A4CA4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離散數學、資料結構</w:t>
            </w:r>
          </w:p>
        </w:tc>
        <w:tc>
          <w:tcPr>
            <w:tcW w:w="559" w:type="dxa"/>
            <w:vAlign w:val="center"/>
          </w:tcPr>
          <w:p w14:paraId="29BC8D69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32760B64" w14:textId="77777777" w:rsidR="00B05A7E" w:rsidRPr="006768A1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5A7E" w:rsidRPr="001A4CA4" w14:paraId="2D37610D" w14:textId="77777777" w:rsidTr="004C67AA">
        <w:trPr>
          <w:trHeight w:val="592"/>
        </w:trPr>
        <w:tc>
          <w:tcPr>
            <w:tcW w:w="412" w:type="dxa"/>
            <w:vMerge/>
            <w:vAlign w:val="center"/>
          </w:tcPr>
          <w:p w14:paraId="0C074F3C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0F775717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4B9DC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2484" w:type="dxa"/>
            <w:vAlign w:val="center"/>
          </w:tcPr>
          <w:p w14:paraId="244B4E50" w14:textId="77777777" w:rsidR="00B05A7E" w:rsidRPr="00B20032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B20032">
              <w:rPr>
                <w:rFonts w:ascii="Times New Roman" w:eastAsia="標楷體" w:hAnsi="Times New Roman" w:cs="Times New Roman" w:hint="eastAsia"/>
                <w:szCs w:val="24"/>
              </w:rPr>
              <w:t>雲端計算與大數據程式設計</w:t>
            </w:r>
          </w:p>
          <w:p w14:paraId="1313BD5C" w14:textId="780816A5" w:rsidR="00B05A7E" w:rsidRPr="001A4CA4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0032">
              <w:rPr>
                <w:rFonts w:ascii="Times New Roman" w:eastAsia="標楷體" w:hAnsi="Times New Roman" w:cs="Times New Roman"/>
                <w:szCs w:val="24"/>
              </w:rPr>
              <w:t>Cloud Computing and Big Data Programming</w:t>
            </w:r>
          </w:p>
        </w:tc>
        <w:tc>
          <w:tcPr>
            <w:tcW w:w="567" w:type="dxa"/>
            <w:vAlign w:val="center"/>
          </w:tcPr>
          <w:p w14:paraId="775424D8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72167C09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63A151FD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三年級</w:t>
            </w:r>
          </w:p>
          <w:p w14:paraId="3ED34654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四年級</w:t>
            </w:r>
          </w:p>
        </w:tc>
        <w:tc>
          <w:tcPr>
            <w:tcW w:w="964" w:type="dxa"/>
            <w:vAlign w:val="center"/>
          </w:tcPr>
          <w:p w14:paraId="4A3DE22D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資工系</w:t>
            </w:r>
          </w:p>
        </w:tc>
        <w:tc>
          <w:tcPr>
            <w:tcW w:w="922" w:type="dxa"/>
            <w:vAlign w:val="center"/>
          </w:tcPr>
          <w:p w14:paraId="431AB423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電腦網路</w:t>
            </w:r>
          </w:p>
        </w:tc>
        <w:tc>
          <w:tcPr>
            <w:tcW w:w="559" w:type="dxa"/>
            <w:vAlign w:val="center"/>
          </w:tcPr>
          <w:p w14:paraId="727D69BE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3129D75A" w14:textId="4C4EF97C" w:rsidR="00B05A7E" w:rsidRPr="006768A1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68A1">
              <w:rPr>
                <w:rFonts w:ascii="Times New Roman" w:eastAsia="標楷體" w:hAnsi="Times New Roman" w:cs="Times New Roman" w:hint="eastAsia"/>
                <w:szCs w:val="24"/>
              </w:rPr>
              <w:t>課程更名，原</w:t>
            </w:r>
            <w:r w:rsidRPr="006768A1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6768A1">
              <w:rPr>
                <w:rFonts w:ascii="Times New Roman" w:eastAsia="標楷體" w:hAnsi="Times New Roman" w:cs="Times New Roman" w:hint="eastAsia"/>
                <w:szCs w:val="24"/>
              </w:rPr>
              <w:t>雲端運算導論</w:t>
            </w:r>
            <w:r w:rsidRPr="006768A1">
              <w:rPr>
                <w:rFonts w:ascii="標楷體" w:eastAsia="標楷體" w:hAnsi="標楷體" w:cs="Times New Roman" w:hint="eastAsia"/>
                <w:szCs w:val="24"/>
              </w:rPr>
              <w:t>」</w:t>
            </w:r>
          </w:p>
        </w:tc>
      </w:tr>
      <w:tr w:rsidR="00B05A7E" w:rsidRPr="001A4CA4" w14:paraId="3F755416" w14:textId="77777777" w:rsidTr="004C67AA">
        <w:trPr>
          <w:trHeight w:val="592"/>
        </w:trPr>
        <w:tc>
          <w:tcPr>
            <w:tcW w:w="412" w:type="dxa"/>
            <w:vMerge/>
            <w:tcBorders>
              <w:bottom w:val="single" w:sz="4" w:space="0" w:color="auto"/>
            </w:tcBorders>
            <w:vAlign w:val="center"/>
          </w:tcPr>
          <w:p w14:paraId="409302E5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62E2D67E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B8EAB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2484" w:type="dxa"/>
            <w:vAlign w:val="center"/>
          </w:tcPr>
          <w:p w14:paraId="74AD095D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高等資料庫</w:t>
            </w:r>
          </w:p>
          <w:p w14:paraId="2D4D2D6C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Advanced Database</w:t>
            </w:r>
          </w:p>
        </w:tc>
        <w:tc>
          <w:tcPr>
            <w:tcW w:w="567" w:type="dxa"/>
            <w:vAlign w:val="center"/>
          </w:tcPr>
          <w:p w14:paraId="04D44CCC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5F92E94D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220D1BD8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碩士班</w:t>
            </w:r>
          </w:p>
        </w:tc>
        <w:tc>
          <w:tcPr>
            <w:tcW w:w="964" w:type="dxa"/>
            <w:vAlign w:val="center"/>
          </w:tcPr>
          <w:p w14:paraId="6BF20462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統計系</w:t>
            </w:r>
          </w:p>
        </w:tc>
        <w:tc>
          <w:tcPr>
            <w:tcW w:w="922" w:type="dxa"/>
            <w:vAlign w:val="center"/>
          </w:tcPr>
          <w:p w14:paraId="3E9F186A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8787B3D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0C3A9BBD" w14:textId="77777777" w:rsidR="00B05A7E" w:rsidRPr="001A4CA4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05A7E" w:rsidRPr="001A4CA4" w14:paraId="2E80E0D4" w14:textId="77777777" w:rsidTr="004C67AA">
        <w:trPr>
          <w:trHeight w:val="498"/>
        </w:trPr>
        <w:tc>
          <w:tcPr>
            <w:tcW w:w="412" w:type="dxa"/>
            <w:vMerge w:val="restart"/>
            <w:tcBorders>
              <w:top w:val="single" w:sz="4" w:space="0" w:color="auto"/>
            </w:tcBorders>
            <w:vAlign w:val="center"/>
          </w:tcPr>
          <w:p w14:paraId="1327B333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A4C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商學領域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</w:tcBorders>
          </w:tcPr>
          <w:p w14:paraId="751271E2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FA7DA72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vertAlign w:val="superscript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</w:rPr>
              <w:t>必修</w:t>
            </w:r>
          </w:p>
        </w:tc>
        <w:tc>
          <w:tcPr>
            <w:tcW w:w="2484" w:type="dxa"/>
            <w:vAlign w:val="center"/>
          </w:tcPr>
          <w:p w14:paraId="45741E42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商業分析</w:t>
            </w:r>
          </w:p>
          <w:p w14:paraId="12B99176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Business Analytics</w:t>
            </w:r>
          </w:p>
        </w:tc>
        <w:tc>
          <w:tcPr>
            <w:tcW w:w="567" w:type="dxa"/>
            <w:vAlign w:val="center"/>
          </w:tcPr>
          <w:p w14:paraId="740E1A48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5C1321C2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6502F501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二年級</w:t>
            </w: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</w:p>
          <w:p w14:paraId="3D7E05EC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三年級</w:t>
            </w:r>
          </w:p>
        </w:tc>
        <w:tc>
          <w:tcPr>
            <w:tcW w:w="964" w:type="dxa"/>
            <w:vAlign w:val="center"/>
          </w:tcPr>
          <w:p w14:paraId="26B6116B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企管系</w:t>
            </w:r>
          </w:p>
        </w:tc>
        <w:tc>
          <w:tcPr>
            <w:tcW w:w="922" w:type="dxa"/>
            <w:vAlign w:val="center"/>
          </w:tcPr>
          <w:p w14:paraId="31C6F1D1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8379E64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683AB00D" w14:textId="77777777" w:rsidR="00B05A7E" w:rsidRPr="001A4CA4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05A7E" w:rsidRPr="001A4CA4" w14:paraId="47197386" w14:textId="77777777" w:rsidTr="004C67AA">
        <w:trPr>
          <w:trHeight w:val="498"/>
        </w:trPr>
        <w:tc>
          <w:tcPr>
            <w:tcW w:w="412" w:type="dxa"/>
            <w:vMerge/>
            <w:vAlign w:val="center"/>
          </w:tcPr>
          <w:p w14:paraId="213DF365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60AF1D04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8F90C8D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2484" w:type="dxa"/>
            <w:vAlign w:val="center"/>
          </w:tcPr>
          <w:p w14:paraId="45635EDB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作業研究</w:t>
            </w:r>
          </w:p>
          <w:p w14:paraId="103AC50A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Operations Research</w:t>
            </w:r>
          </w:p>
        </w:tc>
        <w:tc>
          <w:tcPr>
            <w:tcW w:w="567" w:type="dxa"/>
            <w:vAlign w:val="center"/>
          </w:tcPr>
          <w:p w14:paraId="39A5BD11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26530401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59CD5122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二年級</w:t>
            </w: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</w:p>
          <w:p w14:paraId="34AE7D17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三年級</w:t>
            </w:r>
          </w:p>
        </w:tc>
        <w:tc>
          <w:tcPr>
            <w:tcW w:w="964" w:type="dxa"/>
            <w:vAlign w:val="center"/>
          </w:tcPr>
          <w:p w14:paraId="250198E0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企管系</w:t>
            </w:r>
          </w:p>
        </w:tc>
        <w:tc>
          <w:tcPr>
            <w:tcW w:w="922" w:type="dxa"/>
            <w:vAlign w:val="center"/>
          </w:tcPr>
          <w:p w14:paraId="495281B9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D476075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54046166" w14:textId="77777777" w:rsidR="00B05A7E" w:rsidRPr="001A4CA4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05A7E" w:rsidRPr="001A4CA4" w14:paraId="3F4BA6FB" w14:textId="77777777" w:rsidTr="004C67AA">
        <w:trPr>
          <w:trHeight w:val="498"/>
        </w:trPr>
        <w:tc>
          <w:tcPr>
            <w:tcW w:w="412" w:type="dxa"/>
            <w:vMerge/>
            <w:vAlign w:val="center"/>
          </w:tcPr>
          <w:p w14:paraId="3671C3FB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45784807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01833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2484" w:type="dxa"/>
            <w:vAlign w:val="center"/>
          </w:tcPr>
          <w:p w14:paraId="115D2656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顧客關係管理</w:t>
            </w:r>
          </w:p>
          <w:p w14:paraId="3D94617F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Customer Relationship Management</w:t>
            </w:r>
          </w:p>
        </w:tc>
        <w:tc>
          <w:tcPr>
            <w:tcW w:w="567" w:type="dxa"/>
            <w:vAlign w:val="center"/>
          </w:tcPr>
          <w:p w14:paraId="006D1E15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7527B00B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0E997A7B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四年級</w:t>
            </w:r>
          </w:p>
        </w:tc>
        <w:tc>
          <w:tcPr>
            <w:tcW w:w="964" w:type="dxa"/>
            <w:vAlign w:val="center"/>
          </w:tcPr>
          <w:p w14:paraId="30FC6FAA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企管系</w:t>
            </w:r>
          </w:p>
        </w:tc>
        <w:tc>
          <w:tcPr>
            <w:tcW w:w="922" w:type="dxa"/>
            <w:vAlign w:val="center"/>
          </w:tcPr>
          <w:p w14:paraId="5F54A253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CE434A0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0147EC94" w14:textId="77777777" w:rsidR="00B05A7E" w:rsidRPr="001A4CA4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05A7E" w:rsidRPr="001A4CA4" w14:paraId="6193A983" w14:textId="77777777" w:rsidTr="004C67AA">
        <w:trPr>
          <w:trHeight w:val="498"/>
        </w:trPr>
        <w:tc>
          <w:tcPr>
            <w:tcW w:w="412" w:type="dxa"/>
            <w:vMerge/>
            <w:vAlign w:val="center"/>
          </w:tcPr>
          <w:p w14:paraId="5451D462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624D99CD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4462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2484" w:type="dxa"/>
            <w:vAlign w:val="center"/>
          </w:tcPr>
          <w:p w14:paraId="15D6478F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管理科學</w:t>
            </w:r>
          </w:p>
          <w:p w14:paraId="5883F843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Management Science</w:t>
            </w:r>
          </w:p>
        </w:tc>
        <w:tc>
          <w:tcPr>
            <w:tcW w:w="567" w:type="dxa"/>
            <w:vAlign w:val="center"/>
          </w:tcPr>
          <w:p w14:paraId="59D80ED6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50BE022E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246681C5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三年級</w:t>
            </w:r>
          </w:p>
        </w:tc>
        <w:tc>
          <w:tcPr>
            <w:tcW w:w="964" w:type="dxa"/>
            <w:vAlign w:val="center"/>
          </w:tcPr>
          <w:p w14:paraId="0B8D1AFE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企管系</w:t>
            </w:r>
          </w:p>
        </w:tc>
        <w:tc>
          <w:tcPr>
            <w:tcW w:w="922" w:type="dxa"/>
            <w:vAlign w:val="center"/>
          </w:tcPr>
          <w:p w14:paraId="3F512D22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83D474C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14:paraId="1C00B104" w14:textId="77777777" w:rsidR="00B05A7E" w:rsidRPr="001A4CA4" w:rsidRDefault="00B05A7E" w:rsidP="00B05A7E">
            <w:pPr>
              <w:tabs>
                <w:tab w:val="left" w:pos="2160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05A7E" w:rsidRPr="001A4CA4" w14:paraId="6B730483" w14:textId="77777777" w:rsidTr="004C67AA">
        <w:trPr>
          <w:trHeight w:val="498"/>
        </w:trPr>
        <w:tc>
          <w:tcPr>
            <w:tcW w:w="412" w:type="dxa"/>
            <w:vMerge/>
            <w:vAlign w:val="center"/>
          </w:tcPr>
          <w:p w14:paraId="78DAF63B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" w:type="dxa"/>
            <w:vMerge/>
          </w:tcPr>
          <w:p w14:paraId="03252801" w14:textId="77777777" w:rsidR="00B05A7E" w:rsidRPr="001A4CA4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37C5780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2484" w:type="dxa"/>
            <w:vAlign w:val="center"/>
          </w:tcPr>
          <w:p w14:paraId="143598A1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企業雲端運算入門</w:t>
            </w:r>
          </w:p>
          <w:p w14:paraId="672D1BC6" w14:textId="77777777" w:rsidR="00B05A7E" w:rsidRPr="00D27B31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B</w:t>
            </w:r>
            <w:r w:rsidRPr="00D27B3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usiness Cloud Computing Foundation</w:t>
            </w:r>
          </w:p>
        </w:tc>
        <w:tc>
          <w:tcPr>
            <w:tcW w:w="567" w:type="dxa"/>
            <w:vAlign w:val="center"/>
          </w:tcPr>
          <w:p w14:paraId="488F591D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3E5A93BD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半年</w:t>
            </w:r>
          </w:p>
        </w:tc>
        <w:tc>
          <w:tcPr>
            <w:tcW w:w="1021" w:type="dxa"/>
            <w:vAlign w:val="center"/>
          </w:tcPr>
          <w:p w14:paraId="33E28A36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四年級</w:t>
            </w:r>
          </w:p>
        </w:tc>
        <w:tc>
          <w:tcPr>
            <w:tcW w:w="964" w:type="dxa"/>
            <w:vAlign w:val="center"/>
          </w:tcPr>
          <w:p w14:paraId="14DCF736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企管系</w:t>
            </w:r>
          </w:p>
        </w:tc>
        <w:tc>
          <w:tcPr>
            <w:tcW w:w="922" w:type="dxa"/>
            <w:vAlign w:val="center"/>
          </w:tcPr>
          <w:p w14:paraId="7C0491EE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電腦概論與程式設計、資訊管理</w:t>
            </w:r>
          </w:p>
        </w:tc>
        <w:tc>
          <w:tcPr>
            <w:tcW w:w="559" w:type="dxa"/>
            <w:vAlign w:val="center"/>
          </w:tcPr>
          <w:p w14:paraId="565F43F5" w14:textId="77777777" w:rsidR="00B05A7E" w:rsidRPr="00D27B31" w:rsidRDefault="00B05A7E" w:rsidP="00B05A7E">
            <w:pPr>
              <w:tabs>
                <w:tab w:val="left" w:pos="216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27B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83E5C97" w14:textId="77777777" w:rsidR="00B05A7E" w:rsidRPr="00401FD3" w:rsidRDefault="00B05A7E" w:rsidP="00B05A7E">
            <w:pPr>
              <w:tabs>
                <w:tab w:val="left" w:pos="2160"/>
              </w:tabs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</w:tbl>
    <w:p w14:paraId="368118DD" w14:textId="77777777" w:rsidR="002E0FF7" w:rsidRDefault="002E0FF7" w:rsidP="00B55EA7">
      <w:pPr>
        <w:tabs>
          <w:tab w:val="left" w:pos="2160"/>
        </w:tabs>
        <w:spacing w:before="120" w:line="400" w:lineRule="exact"/>
        <w:ind w:left="566" w:right="-625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801EA">
        <w:rPr>
          <w:rFonts w:ascii="Times New Roman" w:eastAsia="新細明體" w:hAnsi="Times New Roman" w:cs="Times New Roman"/>
          <w:color w:val="000000" w:themeColor="text1"/>
          <w:szCs w:val="20"/>
        </w:rPr>
        <w:t>※</w:t>
      </w:r>
      <w:r w:rsidRPr="00F801EA">
        <w:rPr>
          <w:rFonts w:ascii="Times New Roman" w:eastAsia="標楷體" w:hAnsi="Times New Roman" w:cs="Times New Roman"/>
          <w:color w:val="000000" w:themeColor="text1"/>
          <w:szCs w:val="20"/>
        </w:rPr>
        <w:t>本學程核心必修課程應修習</w:t>
      </w:r>
      <w:r>
        <w:rPr>
          <w:rFonts w:ascii="Times New Roman" w:eastAsia="標楷體" w:hAnsi="Times New Roman" w:cs="Times New Roman" w:hint="eastAsia"/>
          <w:color w:val="000000" w:themeColor="text1"/>
          <w:szCs w:val="20"/>
        </w:rPr>
        <w:t>二</w:t>
      </w:r>
      <w:r w:rsidRPr="00F801EA">
        <w:rPr>
          <w:rFonts w:ascii="Times New Roman" w:eastAsia="標楷體" w:hAnsi="Times New Roman" w:cs="Times New Roman"/>
          <w:color w:val="000000" w:themeColor="text1"/>
          <w:szCs w:val="20"/>
        </w:rPr>
        <w:t>門</w:t>
      </w:r>
      <w:r w:rsidRPr="00F801EA">
        <w:rPr>
          <w:rFonts w:ascii="Times New Roman" w:eastAsia="標楷體" w:hAnsi="Times New Roman" w:cs="Times New Roman" w:hint="eastAsia"/>
          <w:color w:val="000000" w:themeColor="text1"/>
          <w:szCs w:val="20"/>
        </w:rPr>
        <w:t>必修</w:t>
      </w:r>
      <w:r w:rsidRPr="00F801EA">
        <w:rPr>
          <w:rFonts w:ascii="Times New Roman" w:eastAsia="標楷體" w:hAnsi="Times New Roman" w:cs="Times New Roman"/>
          <w:color w:val="000000" w:themeColor="text1"/>
          <w:szCs w:val="20"/>
        </w:rPr>
        <w:t>課</w:t>
      </w:r>
      <w:r w:rsidRPr="00F801EA">
        <w:rPr>
          <w:rFonts w:ascii="Times New Roman" w:eastAsia="標楷體" w:hAnsi="Times New Roman" w:cs="Times New Roman" w:hint="eastAsia"/>
          <w:color w:val="000000" w:themeColor="text1"/>
          <w:szCs w:val="20"/>
        </w:rPr>
        <w:t>「</w:t>
      </w:r>
      <w:r w:rsidRPr="00F801EA">
        <w:rPr>
          <w:rFonts w:ascii="Times New Roman" w:eastAsia="標楷體" w:hAnsi="Times New Roman" w:cs="Times New Roman" w:hint="eastAsia"/>
          <w:color w:val="000000" w:themeColor="text1"/>
          <w:szCs w:val="24"/>
        </w:rPr>
        <w:t>電腦概論與程式設計」</w:t>
      </w:r>
      <w:r w:rsidRPr="006308D4">
        <w:rPr>
          <w:rFonts w:ascii="Times New Roman" w:eastAsia="標楷體" w:hAnsi="Times New Roman" w:cs="Times New Roman" w:hint="eastAsia"/>
          <w:bCs/>
          <w:szCs w:val="24"/>
        </w:rPr>
        <w:t>與「人工智慧導論」</w:t>
      </w:r>
      <w:r w:rsidRPr="00F801EA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11A3B91E" w14:textId="77777777" w:rsidR="002E0FF7" w:rsidRPr="00F801EA" w:rsidRDefault="002E0FF7" w:rsidP="002E0FF7">
      <w:pPr>
        <w:tabs>
          <w:tab w:val="left" w:pos="2160"/>
        </w:tabs>
        <w:spacing w:before="120" w:line="400" w:lineRule="exact"/>
        <w:ind w:left="284" w:right="-625" w:hanging="284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F801EA">
        <w:rPr>
          <w:rFonts w:ascii="Times New Roman" w:eastAsia="新細明體" w:hAnsi="Times New Roman" w:cs="Times New Roman"/>
          <w:color w:val="000000" w:themeColor="text1"/>
          <w:szCs w:val="20"/>
        </w:rPr>
        <w:t>※</w:t>
      </w:r>
      <w:r w:rsidRPr="00F801EA">
        <w:rPr>
          <w:rFonts w:ascii="Times New Roman" w:eastAsia="標楷體" w:hAnsi="Times New Roman" w:cs="Times New Roman"/>
          <w:b/>
          <w:color w:val="000000" w:themeColor="text1"/>
          <w:szCs w:val="20"/>
        </w:rPr>
        <w:t>本學程專業選修課程</w:t>
      </w:r>
      <w:r w:rsidRPr="00F801EA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共分三大領域：統計領域、電資領域與商學領域。商學領域為必選領域，</w:t>
      </w:r>
      <w:r w:rsidRPr="00F801EA">
        <w:rPr>
          <w:rFonts w:ascii="Times New Roman" w:eastAsia="標楷體" w:hAnsi="Times New Roman" w:cs="Times New Roman"/>
          <w:b/>
          <w:color w:val="000000" w:themeColor="text1"/>
          <w:szCs w:val="20"/>
        </w:rPr>
        <w:t>至少應修習</w:t>
      </w:r>
      <w:r w:rsidRPr="00F801EA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一</w:t>
      </w:r>
      <w:r w:rsidRPr="00F801EA">
        <w:rPr>
          <w:rFonts w:ascii="Times New Roman" w:eastAsia="標楷體" w:hAnsi="Times New Roman" w:cs="Times New Roman"/>
          <w:b/>
          <w:color w:val="000000" w:themeColor="text1"/>
          <w:szCs w:val="20"/>
        </w:rPr>
        <w:t>門</w:t>
      </w:r>
      <w:r w:rsidRPr="00F801EA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必修</w:t>
      </w:r>
      <w:r w:rsidRPr="00F801EA">
        <w:rPr>
          <w:rFonts w:ascii="Times New Roman" w:eastAsia="標楷體" w:hAnsi="Times New Roman" w:cs="Times New Roman"/>
          <w:b/>
          <w:color w:val="000000" w:themeColor="text1"/>
          <w:szCs w:val="20"/>
        </w:rPr>
        <w:t>課</w:t>
      </w:r>
      <w:r w:rsidRPr="00F801EA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程與一</w:t>
      </w:r>
      <w:r w:rsidRPr="00F801EA">
        <w:rPr>
          <w:rFonts w:ascii="Times New Roman" w:eastAsia="標楷體" w:hAnsi="Times New Roman" w:cs="Times New Roman"/>
          <w:b/>
          <w:color w:val="000000" w:themeColor="text1"/>
          <w:szCs w:val="20"/>
        </w:rPr>
        <w:t>門</w:t>
      </w:r>
      <w:r w:rsidRPr="00F801EA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選修</w:t>
      </w:r>
      <w:r w:rsidRPr="00F801EA">
        <w:rPr>
          <w:rFonts w:ascii="Times New Roman" w:eastAsia="標楷體" w:hAnsi="Times New Roman" w:cs="Times New Roman"/>
          <w:b/>
          <w:color w:val="000000" w:themeColor="text1"/>
          <w:szCs w:val="20"/>
        </w:rPr>
        <w:t>課</w:t>
      </w:r>
      <w:r w:rsidRPr="00F801EA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程。統計領域與電資領域得二選一，</w:t>
      </w:r>
      <w:r w:rsidRPr="00F801EA">
        <w:rPr>
          <w:rFonts w:ascii="Times New Roman" w:eastAsia="標楷體" w:hAnsi="Times New Roman" w:cs="Times New Roman"/>
          <w:b/>
          <w:color w:val="000000" w:themeColor="text1"/>
          <w:szCs w:val="20"/>
        </w:rPr>
        <w:t>至少應修習</w:t>
      </w:r>
      <w:r w:rsidRPr="00F801EA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所選領域之二</w:t>
      </w:r>
      <w:r w:rsidRPr="00F801EA">
        <w:rPr>
          <w:rFonts w:ascii="Times New Roman" w:eastAsia="標楷體" w:hAnsi="Times New Roman" w:cs="Times New Roman"/>
          <w:b/>
          <w:color w:val="000000" w:themeColor="text1"/>
          <w:szCs w:val="20"/>
        </w:rPr>
        <w:t>門</w:t>
      </w:r>
      <w:r w:rsidRPr="00F801EA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必修</w:t>
      </w:r>
      <w:r w:rsidRPr="00F801EA">
        <w:rPr>
          <w:rFonts w:ascii="Times New Roman" w:eastAsia="標楷體" w:hAnsi="Times New Roman" w:cs="Times New Roman"/>
          <w:b/>
          <w:color w:val="000000" w:themeColor="text1"/>
          <w:szCs w:val="20"/>
        </w:rPr>
        <w:t>課</w:t>
      </w:r>
      <w:r w:rsidRPr="00F801EA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程。</w:t>
      </w:r>
    </w:p>
    <w:p w14:paraId="51017DC7" w14:textId="77777777" w:rsidR="002E0FF7" w:rsidRPr="00F801EA" w:rsidRDefault="002E0FF7" w:rsidP="002E0FF7">
      <w:pPr>
        <w:tabs>
          <w:tab w:val="left" w:pos="2160"/>
        </w:tabs>
        <w:spacing w:before="120" w:line="400" w:lineRule="exact"/>
        <w:ind w:right="-625"/>
        <w:jc w:val="both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F801EA">
        <w:rPr>
          <w:rFonts w:ascii="Times New Roman" w:eastAsia="新細明體" w:hAnsi="Times New Roman" w:cs="Times New Roman"/>
          <w:color w:val="000000" w:themeColor="text1"/>
          <w:szCs w:val="20"/>
        </w:rPr>
        <w:t>※</w:t>
      </w:r>
      <w:r w:rsidRPr="00F801EA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全</w:t>
      </w:r>
      <w:r w:rsidRPr="00F801EA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部應修畢</w:t>
      </w:r>
      <w:r w:rsidRPr="00F801EA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19</w:t>
      </w:r>
      <w:r w:rsidRPr="00F801EA">
        <w:rPr>
          <w:rFonts w:ascii="Times New Roman" w:eastAsia="標楷體" w:hAnsi="Times New Roman" w:cs="Times New Roman" w:hint="eastAsia"/>
          <w:color w:val="000000" w:themeColor="text1"/>
          <w:kern w:val="0"/>
          <w:szCs w:val="20"/>
        </w:rPr>
        <w:t>學</w:t>
      </w:r>
      <w:r w:rsidRPr="00F801EA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分</w:t>
      </w:r>
      <w:r w:rsidRPr="00F801EA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(</w:t>
      </w:r>
      <w:r w:rsidRPr="00F801EA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含</w:t>
      </w:r>
      <w:r w:rsidRPr="00F801EA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)</w:t>
      </w:r>
      <w:r w:rsidRPr="00F801EA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以上，經由申請認證後始發給學分學程證明書。</w:t>
      </w:r>
    </w:p>
    <w:p w14:paraId="414318E1" w14:textId="77777777" w:rsidR="002E0FF7" w:rsidRPr="008B35C6" w:rsidRDefault="002E0FF7" w:rsidP="002E0FF7">
      <w:pPr>
        <w:snapToGrid w:val="0"/>
        <w:spacing w:beforeLines="50" w:before="180"/>
        <w:ind w:rightChars="-142" w:right="-341"/>
        <w:rPr>
          <w:rFonts w:ascii="Times New Roman" w:eastAsia="標楷體" w:hAnsi="Times New Roman" w:cs="Times New Roman"/>
          <w:szCs w:val="20"/>
        </w:rPr>
      </w:pPr>
      <w:r w:rsidRPr="008B35C6">
        <w:rPr>
          <w:rFonts w:ascii="Times New Roman" w:eastAsia="標楷體" w:hAnsi="Times New Roman" w:cs="Times New Roman" w:hint="eastAsia"/>
          <w:szCs w:val="20"/>
        </w:rPr>
        <w:t>※</w:t>
      </w:r>
      <w:r w:rsidRPr="008B35C6">
        <w:rPr>
          <w:rFonts w:ascii="Times New Roman" w:eastAsia="標楷體" w:hAnsi="Times New Roman" w:cs="Times New Roman"/>
          <w:szCs w:val="20"/>
        </w:rPr>
        <w:t>開課屬性：請以</w:t>
      </w:r>
      <w:r w:rsidRPr="008B35C6">
        <w:rPr>
          <w:rFonts w:ascii="Times New Roman" w:eastAsia="標楷體" w:hAnsi="Times New Roman" w:cs="Times New Roman"/>
          <w:szCs w:val="20"/>
        </w:rPr>
        <w:t>A</w:t>
      </w:r>
      <w:r w:rsidRPr="008B35C6">
        <w:rPr>
          <w:rFonts w:ascii="Times New Roman" w:eastAsia="標楷體" w:hAnsi="Times New Roman" w:cs="Times New Roman"/>
          <w:szCs w:val="20"/>
        </w:rPr>
        <w:t>、</w:t>
      </w:r>
      <w:r w:rsidRPr="008B35C6">
        <w:rPr>
          <w:rFonts w:ascii="Times New Roman" w:eastAsia="標楷體" w:hAnsi="Times New Roman" w:cs="Times New Roman"/>
          <w:szCs w:val="20"/>
        </w:rPr>
        <w:t>B1</w:t>
      </w:r>
      <w:r w:rsidRPr="008B35C6">
        <w:rPr>
          <w:rFonts w:ascii="Times New Roman" w:eastAsia="標楷體" w:hAnsi="Times New Roman" w:cs="Times New Roman"/>
          <w:szCs w:val="20"/>
        </w:rPr>
        <w:t>、</w:t>
      </w:r>
      <w:r w:rsidRPr="008B35C6">
        <w:rPr>
          <w:rFonts w:ascii="Times New Roman" w:eastAsia="標楷體" w:hAnsi="Times New Roman" w:cs="Times New Roman"/>
          <w:szCs w:val="20"/>
        </w:rPr>
        <w:t>B2</w:t>
      </w:r>
      <w:r w:rsidRPr="008B35C6">
        <w:rPr>
          <w:rFonts w:ascii="Times New Roman" w:eastAsia="標楷體" w:hAnsi="Times New Roman" w:cs="Times New Roman"/>
          <w:szCs w:val="20"/>
        </w:rPr>
        <w:t>、</w:t>
      </w:r>
      <w:r w:rsidRPr="008B35C6">
        <w:rPr>
          <w:rFonts w:ascii="Times New Roman" w:eastAsia="標楷體" w:hAnsi="Times New Roman" w:cs="Times New Roman"/>
          <w:szCs w:val="20"/>
        </w:rPr>
        <w:t>C1</w:t>
      </w:r>
      <w:r w:rsidRPr="008B35C6">
        <w:rPr>
          <w:rFonts w:ascii="Times New Roman" w:eastAsia="標楷體" w:hAnsi="Times New Roman" w:cs="Times New Roman"/>
          <w:szCs w:val="20"/>
        </w:rPr>
        <w:t>、</w:t>
      </w:r>
      <w:r w:rsidRPr="008B35C6">
        <w:rPr>
          <w:rFonts w:ascii="Times New Roman" w:eastAsia="標楷體" w:hAnsi="Times New Roman" w:cs="Times New Roman"/>
          <w:szCs w:val="20"/>
        </w:rPr>
        <w:t>C2</w:t>
      </w:r>
      <w:r w:rsidRPr="008B35C6">
        <w:rPr>
          <w:rFonts w:ascii="Times New Roman" w:eastAsia="標楷體" w:hAnsi="Times New Roman" w:cs="Times New Roman"/>
          <w:szCs w:val="20"/>
        </w:rPr>
        <w:t>附註。</w:t>
      </w:r>
    </w:p>
    <w:p w14:paraId="461E448F" w14:textId="77777777" w:rsidR="002E0FF7" w:rsidRPr="008B35C6" w:rsidRDefault="002E0FF7" w:rsidP="002E0FF7">
      <w:pPr>
        <w:snapToGrid w:val="0"/>
        <w:ind w:leftChars="-22" w:left="427" w:rightChars="-142" w:right="-341" w:hangingChars="200" w:hanging="480"/>
        <w:rPr>
          <w:rFonts w:ascii="Times New Roman" w:eastAsia="標楷體" w:hAnsi="Times New Roman" w:cs="Times New Roman"/>
          <w:szCs w:val="20"/>
        </w:rPr>
      </w:pPr>
      <w:r w:rsidRPr="008B35C6">
        <w:rPr>
          <w:rFonts w:ascii="Times New Roman" w:eastAsia="標楷體" w:hAnsi="Times New Roman" w:cs="Times New Roman"/>
          <w:szCs w:val="20"/>
        </w:rPr>
        <w:t>A</w:t>
      </w:r>
      <w:r w:rsidRPr="008B35C6">
        <w:rPr>
          <w:rFonts w:ascii="Times New Roman" w:eastAsia="標楷體" w:hAnsi="Times New Roman" w:cs="Times New Roman"/>
          <w:szCs w:val="20"/>
        </w:rPr>
        <w:t>：正課</w:t>
      </w:r>
      <w:r w:rsidRPr="008B35C6">
        <w:rPr>
          <w:rFonts w:ascii="Times New Roman" w:eastAsia="標楷體" w:hAnsi="Times New Roman" w:cs="Times New Roman"/>
          <w:szCs w:val="20"/>
        </w:rPr>
        <w:t>—</w:t>
      </w:r>
      <w:r w:rsidRPr="008B35C6">
        <w:rPr>
          <w:rFonts w:ascii="Times New Roman" w:eastAsia="標楷體" w:hAnsi="Times New Roman" w:cs="Times New Roman"/>
          <w:szCs w:val="20"/>
        </w:rPr>
        <w:t>教師全程授課，包含台上講述、台下指導之科目（如學生講述、邀請演講、專題討論、專題研究</w:t>
      </w:r>
      <w:r w:rsidRPr="008B35C6">
        <w:rPr>
          <w:rFonts w:ascii="Times New Roman" w:eastAsia="標楷體" w:hAnsi="Times New Roman" w:cs="Times New Roman"/>
          <w:szCs w:val="20"/>
        </w:rPr>
        <w:t>…</w:t>
      </w:r>
      <w:r w:rsidRPr="008B35C6">
        <w:rPr>
          <w:rFonts w:ascii="Times New Roman" w:eastAsia="標楷體" w:hAnsi="Times New Roman" w:cs="Times New Roman"/>
          <w:szCs w:val="20"/>
        </w:rPr>
        <w:t>等）。</w:t>
      </w:r>
    </w:p>
    <w:p w14:paraId="1238ED1B" w14:textId="77777777" w:rsidR="002E0FF7" w:rsidRPr="008B35C6" w:rsidRDefault="002E0FF7" w:rsidP="002E0FF7">
      <w:pPr>
        <w:snapToGrid w:val="0"/>
        <w:ind w:leftChars="-22" w:left="427" w:rightChars="-142" w:right="-341" w:hangingChars="200" w:hanging="480"/>
        <w:rPr>
          <w:rFonts w:ascii="Times New Roman" w:eastAsia="標楷體" w:hAnsi="Times New Roman" w:cs="Times New Roman"/>
          <w:szCs w:val="20"/>
        </w:rPr>
      </w:pPr>
      <w:r w:rsidRPr="008B35C6">
        <w:rPr>
          <w:rFonts w:ascii="Times New Roman" w:eastAsia="標楷體" w:hAnsi="Times New Roman" w:cs="Times New Roman"/>
          <w:szCs w:val="20"/>
        </w:rPr>
        <w:t>B1</w:t>
      </w:r>
      <w:r w:rsidRPr="008B35C6">
        <w:rPr>
          <w:rFonts w:ascii="Times New Roman" w:eastAsia="標楷體" w:hAnsi="Times New Roman" w:cs="Times New Roman"/>
          <w:szCs w:val="20"/>
        </w:rPr>
        <w:t>：實習課程</w:t>
      </w:r>
      <w:r w:rsidRPr="008B35C6">
        <w:rPr>
          <w:rFonts w:ascii="Times New Roman" w:eastAsia="標楷體" w:hAnsi="Times New Roman" w:cs="Times New Roman"/>
          <w:szCs w:val="20"/>
        </w:rPr>
        <w:t>—</w:t>
      </w:r>
      <w:r w:rsidRPr="008B35C6">
        <w:rPr>
          <w:rFonts w:ascii="Times New Roman" w:eastAsia="標楷體" w:hAnsi="Times New Roman" w:cs="Times New Roman"/>
          <w:szCs w:val="20"/>
        </w:rPr>
        <w:t>教師全程授課，授課時數不減半。</w:t>
      </w:r>
      <w:r w:rsidRPr="008B35C6">
        <w:rPr>
          <w:rFonts w:ascii="Times New Roman" w:eastAsia="標楷體" w:hAnsi="Times New Roman" w:cs="Times New Roman"/>
          <w:szCs w:val="20"/>
        </w:rPr>
        <w:t xml:space="preserve">  B2</w:t>
      </w:r>
      <w:r w:rsidRPr="008B35C6">
        <w:rPr>
          <w:rFonts w:ascii="Times New Roman" w:eastAsia="標楷體" w:hAnsi="Times New Roman" w:cs="Times New Roman"/>
          <w:szCs w:val="20"/>
        </w:rPr>
        <w:t>：實習課程</w:t>
      </w:r>
      <w:r w:rsidRPr="008B35C6">
        <w:rPr>
          <w:rFonts w:ascii="Times New Roman" w:eastAsia="標楷體" w:hAnsi="Times New Roman" w:cs="Times New Roman"/>
          <w:szCs w:val="20"/>
        </w:rPr>
        <w:t>—</w:t>
      </w:r>
      <w:r w:rsidRPr="008B35C6">
        <w:rPr>
          <w:rFonts w:ascii="Times New Roman" w:eastAsia="標楷體" w:hAnsi="Times New Roman" w:cs="Times New Roman"/>
          <w:szCs w:val="20"/>
        </w:rPr>
        <w:t>教師未全程授課，授課時數減半，惟專任教師授課時數不足，以不減半計。</w:t>
      </w:r>
    </w:p>
    <w:p w14:paraId="2CECDF67" w14:textId="77777777" w:rsidR="002E0FF7" w:rsidRPr="008B35C6" w:rsidRDefault="002E0FF7" w:rsidP="002E0FF7">
      <w:pPr>
        <w:snapToGrid w:val="0"/>
        <w:ind w:leftChars="-22" w:left="427" w:rightChars="-142" w:right="-341" w:hangingChars="200" w:hanging="480"/>
        <w:rPr>
          <w:rFonts w:ascii="Times New Roman" w:eastAsia="標楷體" w:hAnsi="Times New Roman" w:cs="Times New Roman"/>
          <w:szCs w:val="20"/>
        </w:rPr>
      </w:pPr>
      <w:r w:rsidRPr="008B35C6">
        <w:rPr>
          <w:rFonts w:ascii="Times New Roman" w:eastAsia="標楷體" w:hAnsi="Times New Roman" w:cs="Times New Roman"/>
          <w:szCs w:val="20"/>
        </w:rPr>
        <w:t>C1</w:t>
      </w:r>
      <w:r w:rsidRPr="008B35C6">
        <w:rPr>
          <w:rFonts w:ascii="Times New Roman" w:eastAsia="標楷體" w:hAnsi="Times New Roman" w:cs="Times New Roman"/>
          <w:szCs w:val="20"/>
        </w:rPr>
        <w:t>：實作課程</w:t>
      </w:r>
      <w:r w:rsidRPr="008B35C6">
        <w:rPr>
          <w:rFonts w:ascii="Times New Roman" w:eastAsia="標楷體" w:hAnsi="Times New Roman" w:cs="Times New Roman"/>
          <w:szCs w:val="20"/>
        </w:rPr>
        <w:t>—</w:t>
      </w:r>
      <w:r w:rsidRPr="008B35C6">
        <w:rPr>
          <w:rFonts w:ascii="Times New Roman" w:eastAsia="標楷體" w:hAnsi="Times New Roman" w:cs="Times New Roman"/>
          <w:szCs w:val="20"/>
        </w:rPr>
        <w:t>教師全程授課，授課時數不減半。</w:t>
      </w:r>
      <w:r w:rsidRPr="008B35C6">
        <w:rPr>
          <w:rFonts w:ascii="Times New Roman" w:eastAsia="標楷體" w:hAnsi="Times New Roman" w:cs="Times New Roman"/>
          <w:szCs w:val="20"/>
        </w:rPr>
        <w:t xml:space="preserve">  C2</w:t>
      </w:r>
      <w:r w:rsidRPr="008B35C6">
        <w:rPr>
          <w:rFonts w:ascii="Times New Roman" w:eastAsia="標楷體" w:hAnsi="Times New Roman" w:cs="Times New Roman"/>
          <w:szCs w:val="20"/>
        </w:rPr>
        <w:t>：實作課程</w:t>
      </w:r>
      <w:r w:rsidRPr="008B35C6">
        <w:rPr>
          <w:rFonts w:ascii="Times New Roman" w:eastAsia="標楷體" w:hAnsi="Times New Roman" w:cs="Times New Roman"/>
          <w:szCs w:val="20"/>
        </w:rPr>
        <w:t>—</w:t>
      </w:r>
      <w:r w:rsidRPr="008B35C6">
        <w:rPr>
          <w:rFonts w:ascii="Times New Roman" w:eastAsia="標楷體" w:hAnsi="Times New Roman" w:cs="Times New Roman"/>
          <w:szCs w:val="20"/>
        </w:rPr>
        <w:t>教師未全程授課，授課時數減半，惟專任教師授課時數不足，以不減半計。</w:t>
      </w:r>
    </w:p>
    <w:p w14:paraId="16434DE9" w14:textId="77777777" w:rsidR="002E0FF7" w:rsidRPr="008B35C6" w:rsidRDefault="002E0FF7" w:rsidP="002E0FF7">
      <w:pPr>
        <w:tabs>
          <w:tab w:val="left" w:pos="2160"/>
        </w:tabs>
        <w:snapToGrid w:val="0"/>
        <w:ind w:leftChars="-23" w:left="711" w:rightChars="-142" w:right="-341" w:hangingChars="319" w:hanging="766"/>
        <w:rPr>
          <w:rFonts w:ascii="Times New Roman" w:eastAsia="標楷體" w:hAnsi="Times New Roman" w:cs="Times New Roman"/>
          <w:szCs w:val="20"/>
        </w:rPr>
      </w:pPr>
      <w:r w:rsidRPr="008B35C6">
        <w:rPr>
          <w:rFonts w:ascii="Times New Roman" w:eastAsia="標楷體" w:hAnsi="Times New Roman" w:cs="Times New Roman" w:hint="eastAsia"/>
          <w:szCs w:val="20"/>
        </w:rPr>
        <w:t>※</w:t>
      </w:r>
      <w:r w:rsidRPr="008B35C6">
        <w:rPr>
          <w:rFonts w:ascii="Times New Roman" w:eastAsia="標楷體" w:hAnsi="Times New Roman" w:cs="Times New Roman"/>
          <w:szCs w:val="20"/>
        </w:rPr>
        <w:t>實習課程：依據本校學生實習辦法第二條規定，各教學單位得依系所發展特色及課程教學目標，針對學科專業結合學生職涯所需技能規劃與實施校內外實習課程，使學生提早體驗職場，建立正確工作態度，並激發學生學習及進行未來生涯發展規劃。</w:t>
      </w:r>
    </w:p>
    <w:p w14:paraId="2F108ECE" w14:textId="77777777" w:rsidR="002E0FF7" w:rsidRPr="003F3015" w:rsidRDefault="002E0FF7" w:rsidP="002E0FF7">
      <w:pPr>
        <w:tabs>
          <w:tab w:val="left" w:pos="2160"/>
        </w:tabs>
        <w:snapToGrid w:val="0"/>
        <w:ind w:leftChars="-40" w:left="144" w:rightChars="-142" w:right="-341" w:hangingChars="100" w:hanging="240"/>
        <w:rPr>
          <w:rFonts w:ascii="Times New Roman" w:eastAsia="標楷體" w:hAnsi="Times New Roman" w:cs="Times New Roman"/>
          <w:b/>
          <w:color w:val="000000" w:themeColor="text1"/>
          <w:szCs w:val="20"/>
        </w:rPr>
      </w:pPr>
      <w:r w:rsidRPr="008B35C6">
        <w:rPr>
          <w:rFonts w:ascii="Times New Roman" w:eastAsia="標楷體" w:hAnsi="Times New Roman" w:cs="Times New Roman" w:hint="eastAsia"/>
          <w:szCs w:val="20"/>
        </w:rPr>
        <w:t>※</w:t>
      </w:r>
      <w:r w:rsidRPr="008B35C6">
        <w:rPr>
          <w:rFonts w:ascii="Times New Roman" w:eastAsia="標楷體" w:hAnsi="Times New Roman" w:cs="Times New Roman"/>
          <w:szCs w:val="20"/>
        </w:rPr>
        <w:t>實作課程：課程內容多為學生實際動手操作，使學生藉由實作學習過程中能理解及建構知識的課程。</w:t>
      </w:r>
    </w:p>
    <w:p w14:paraId="2943404A" w14:textId="77777777" w:rsidR="002E0FF7" w:rsidRDefault="002E0FF7" w:rsidP="002E0FF7">
      <w:pPr>
        <w:rPr>
          <w:rFonts w:ascii="Times New Roman" w:eastAsia="標楷體" w:hAnsi="Times New Roman" w:cs="Times New Roman"/>
          <w:color w:val="000000" w:themeColor="text1"/>
          <w:szCs w:val="20"/>
        </w:rPr>
      </w:pPr>
    </w:p>
    <w:p w14:paraId="14062D5A" w14:textId="3F49D8EF" w:rsidR="005C21B4" w:rsidRDefault="002E0FF7" w:rsidP="002E0FF7">
      <w:pPr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  <w:r w:rsidRPr="001A4CA4">
        <w:rPr>
          <w:rFonts w:ascii="Times New Roman" w:eastAsia="標楷體" w:hAnsi="Times New Roman" w:cs="Times New Roman"/>
          <w:color w:val="000000" w:themeColor="text1"/>
          <w:szCs w:val="20"/>
        </w:rPr>
        <w:t>※</w:t>
      </w:r>
      <w:r w:rsidRPr="001A4CA4">
        <w:rPr>
          <w:rFonts w:ascii="Times New Roman" w:eastAsia="標楷體" w:hAnsi="Times New Roman" w:cs="Times New Roman"/>
          <w:color w:val="000000" w:themeColor="text1"/>
          <w:szCs w:val="20"/>
        </w:rPr>
        <w:t>本案業經本院</w:t>
      </w:r>
      <w:r w:rsidRPr="006308D4">
        <w:rPr>
          <w:rFonts w:ascii="Times New Roman" w:eastAsia="標楷體" w:hAnsi="Times New Roman" w:cs="Times New Roman"/>
          <w:color w:val="FF0000"/>
          <w:szCs w:val="20"/>
        </w:rPr>
        <w:t>1</w:t>
      </w:r>
      <w:r w:rsidR="006308D4">
        <w:rPr>
          <w:rFonts w:ascii="Times New Roman" w:eastAsia="標楷體" w:hAnsi="Times New Roman" w:cs="Times New Roman" w:hint="eastAsia"/>
          <w:color w:val="FF0000"/>
          <w:szCs w:val="20"/>
        </w:rPr>
        <w:t>1</w:t>
      </w:r>
      <w:r w:rsidR="007872E8">
        <w:rPr>
          <w:rFonts w:ascii="Times New Roman" w:eastAsia="標楷體" w:hAnsi="Times New Roman" w:cs="Times New Roman" w:hint="eastAsia"/>
          <w:color w:val="FF0000"/>
          <w:szCs w:val="20"/>
        </w:rPr>
        <w:t>3</w:t>
      </w:r>
      <w:r w:rsidRPr="006308D4">
        <w:rPr>
          <w:rFonts w:ascii="Times New Roman" w:eastAsia="標楷體" w:hAnsi="Times New Roman" w:cs="Times New Roman"/>
          <w:color w:val="FF0000"/>
          <w:szCs w:val="20"/>
        </w:rPr>
        <w:t>年</w:t>
      </w:r>
      <w:r w:rsidR="008B35C6" w:rsidRPr="006308D4">
        <w:rPr>
          <w:rFonts w:ascii="Times New Roman" w:eastAsia="標楷體" w:hAnsi="Times New Roman" w:cs="Times New Roman" w:hint="eastAsia"/>
          <w:color w:val="FF0000"/>
          <w:szCs w:val="20"/>
        </w:rPr>
        <w:t>1</w:t>
      </w:r>
      <w:r w:rsidR="0044692C">
        <w:rPr>
          <w:rFonts w:ascii="Times New Roman" w:eastAsia="標楷體" w:hAnsi="Times New Roman" w:cs="Times New Roman"/>
          <w:color w:val="FF0000"/>
          <w:szCs w:val="20"/>
        </w:rPr>
        <w:t>1</w:t>
      </w:r>
      <w:r w:rsidRPr="006308D4">
        <w:rPr>
          <w:rFonts w:ascii="Times New Roman" w:eastAsia="標楷體" w:hAnsi="Times New Roman" w:cs="Times New Roman"/>
          <w:color w:val="FF0000"/>
          <w:szCs w:val="20"/>
        </w:rPr>
        <w:t>月</w:t>
      </w:r>
      <w:r w:rsidR="006F23A0">
        <w:rPr>
          <w:rFonts w:ascii="Times New Roman" w:eastAsia="標楷體" w:hAnsi="Times New Roman" w:cs="Times New Roman" w:hint="eastAsia"/>
          <w:color w:val="FF0000"/>
          <w:szCs w:val="20"/>
        </w:rPr>
        <w:t>14</w:t>
      </w:r>
      <w:r w:rsidRPr="006308D4">
        <w:rPr>
          <w:rFonts w:ascii="Times New Roman" w:eastAsia="標楷體" w:hAnsi="Times New Roman" w:cs="Times New Roman"/>
          <w:color w:val="FF0000"/>
          <w:szCs w:val="20"/>
        </w:rPr>
        <w:t>日</w:t>
      </w:r>
      <w:r w:rsidRPr="001A4CA4">
        <w:rPr>
          <w:rFonts w:ascii="Times New Roman" w:eastAsia="標楷體" w:hAnsi="Times New Roman" w:cs="Times New Roman"/>
          <w:color w:val="000000" w:themeColor="text1"/>
          <w:szCs w:val="20"/>
        </w:rPr>
        <w:t>課程委員會討通過在案</w:t>
      </w:r>
      <w:r w:rsidRPr="001A4CA4">
        <w:rPr>
          <w:rFonts w:ascii="Times New Roman" w:eastAsia="標楷體" w:hAnsi="Times New Roman" w:cs="Times New Roman"/>
          <w:color w:val="000000" w:themeColor="text1"/>
          <w:kern w:val="0"/>
          <w:szCs w:val="20"/>
        </w:rPr>
        <w:t>。</w:t>
      </w:r>
    </w:p>
    <w:p w14:paraId="4C06A0B3" w14:textId="77777777" w:rsidR="008012B2" w:rsidRDefault="008012B2" w:rsidP="002E0FF7">
      <w:pPr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</w:p>
    <w:p w14:paraId="354FC60D" w14:textId="77777777" w:rsidR="008012B2" w:rsidRDefault="008012B2" w:rsidP="002E0FF7">
      <w:pPr>
        <w:rPr>
          <w:rFonts w:ascii="Times New Roman" w:eastAsia="標楷體" w:hAnsi="Times New Roman" w:cs="Times New Roman"/>
          <w:color w:val="000000" w:themeColor="text1"/>
          <w:kern w:val="0"/>
          <w:szCs w:val="20"/>
        </w:rPr>
      </w:pPr>
    </w:p>
    <w:p w14:paraId="1856A922" w14:textId="77777777" w:rsidR="008012B2" w:rsidRPr="008012B2" w:rsidRDefault="008012B2" w:rsidP="008012B2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8012B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承辦人簽章：　</w:t>
      </w:r>
      <w:r w:rsidRPr="008012B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8012B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8012B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  </w:t>
      </w:r>
      <w:r w:rsidRPr="008012B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　　日</w:t>
      </w:r>
    </w:p>
    <w:p w14:paraId="4FA3297C" w14:textId="77777777" w:rsidR="008012B2" w:rsidRPr="008012B2" w:rsidRDefault="008012B2" w:rsidP="003521C5">
      <w:pPr>
        <w:spacing w:beforeLines="50" w:before="18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8012B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單位主管簽章：</w:t>
      </w:r>
      <w:r w:rsidRPr="008012B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8012B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8012B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  </w:t>
      </w:r>
      <w:r w:rsidRPr="008012B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　　日</w:t>
      </w:r>
    </w:p>
    <w:p w14:paraId="417B535D" w14:textId="77777777" w:rsidR="008012B2" w:rsidRPr="008012B2" w:rsidRDefault="008012B2" w:rsidP="002E0FF7"/>
    <w:sectPr w:rsidR="008012B2" w:rsidRPr="008012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CEFF" w14:textId="77777777" w:rsidR="009C5270" w:rsidRDefault="009C5270" w:rsidP="00E65453">
      <w:r>
        <w:separator/>
      </w:r>
    </w:p>
  </w:endnote>
  <w:endnote w:type="continuationSeparator" w:id="0">
    <w:p w14:paraId="6150227C" w14:textId="77777777" w:rsidR="009C5270" w:rsidRDefault="009C5270" w:rsidP="00E6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A09A" w14:textId="77777777" w:rsidR="009C5270" w:rsidRDefault="009C5270" w:rsidP="00E65453">
      <w:r>
        <w:separator/>
      </w:r>
    </w:p>
  </w:footnote>
  <w:footnote w:type="continuationSeparator" w:id="0">
    <w:p w14:paraId="56868FC5" w14:textId="77777777" w:rsidR="009C5270" w:rsidRDefault="009C5270" w:rsidP="00E65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D7323"/>
    <w:multiLevelType w:val="hybridMultilevel"/>
    <w:tmpl w:val="0B181424"/>
    <w:lvl w:ilvl="0" w:tplc="018E0C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F7"/>
    <w:rsid w:val="00057CB6"/>
    <w:rsid w:val="00184E13"/>
    <w:rsid w:val="0022037C"/>
    <w:rsid w:val="002272AE"/>
    <w:rsid w:val="00235171"/>
    <w:rsid w:val="002D5249"/>
    <w:rsid w:val="002D6C14"/>
    <w:rsid w:val="002E0FF7"/>
    <w:rsid w:val="003521C5"/>
    <w:rsid w:val="003539CA"/>
    <w:rsid w:val="003B4488"/>
    <w:rsid w:val="0044692C"/>
    <w:rsid w:val="004C67AA"/>
    <w:rsid w:val="004F4B62"/>
    <w:rsid w:val="006308D4"/>
    <w:rsid w:val="00654062"/>
    <w:rsid w:val="006768A1"/>
    <w:rsid w:val="006F0D66"/>
    <w:rsid w:val="006F23A0"/>
    <w:rsid w:val="007872E8"/>
    <w:rsid w:val="008012B2"/>
    <w:rsid w:val="008202C3"/>
    <w:rsid w:val="00855671"/>
    <w:rsid w:val="00880AEE"/>
    <w:rsid w:val="008B35C6"/>
    <w:rsid w:val="009C07AA"/>
    <w:rsid w:val="009C5270"/>
    <w:rsid w:val="009D6D05"/>
    <w:rsid w:val="00A116A0"/>
    <w:rsid w:val="00AF0A6A"/>
    <w:rsid w:val="00AF6089"/>
    <w:rsid w:val="00B05A7E"/>
    <w:rsid w:val="00B12271"/>
    <w:rsid w:val="00B55EA7"/>
    <w:rsid w:val="00C603B5"/>
    <w:rsid w:val="00C65DBB"/>
    <w:rsid w:val="00CD4E93"/>
    <w:rsid w:val="00D07881"/>
    <w:rsid w:val="00D92DF3"/>
    <w:rsid w:val="00DA2E99"/>
    <w:rsid w:val="00E07653"/>
    <w:rsid w:val="00E11933"/>
    <w:rsid w:val="00E65453"/>
    <w:rsid w:val="00EF07B7"/>
    <w:rsid w:val="00F74608"/>
    <w:rsid w:val="00FB1615"/>
    <w:rsid w:val="00FC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0A317"/>
  <w15:chartTrackingRefBased/>
  <w15:docId w15:val="{6E092DC7-D062-4956-9556-3ADE3364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53"/>
    <w:rPr>
      <w:sz w:val="20"/>
      <w:szCs w:val="20"/>
    </w:rPr>
  </w:style>
  <w:style w:type="paragraph" w:styleId="a7">
    <w:name w:val="List Paragraph"/>
    <w:basedOn w:val="a"/>
    <w:uiPriority w:val="34"/>
    <w:qFormat/>
    <w:rsid w:val="00A116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13</cp:revision>
  <cp:lastPrinted>2023-08-08T03:12:00Z</cp:lastPrinted>
  <dcterms:created xsi:type="dcterms:W3CDTF">2023-09-15T01:27:00Z</dcterms:created>
  <dcterms:modified xsi:type="dcterms:W3CDTF">2024-12-12T08:30:00Z</dcterms:modified>
</cp:coreProperties>
</file>