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3F" w:rsidRPr="00107C0F" w:rsidRDefault="007B3A3F" w:rsidP="007B3A3F">
      <w:pPr>
        <w:jc w:val="center"/>
        <w:rPr>
          <w:rFonts w:ascii="標楷體" w:eastAsia="標楷體" w:hAnsi="標楷體"/>
          <w:sz w:val="32"/>
          <w:szCs w:val="20"/>
        </w:rPr>
      </w:pPr>
      <w:r w:rsidRPr="00107C0F">
        <w:rPr>
          <w:rFonts w:ascii="標楷體" w:eastAsia="標楷體" w:hAnsi="標楷體" w:hint="eastAsia"/>
          <w:sz w:val="32"/>
          <w:szCs w:val="20"/>
        </w:rPr>
        <w:t>國立臺北大學職涯探索及創新創業學士學分學程/微學程</w:t>
      </w:r>
    </w:p>
    <w:p w:rsidR="007B3A3F" w:rsidRPr="00107C0F" w:rsidRDefault="007B3A3F" w:rsidP="007B3A3F">
      <w:pPr>
        <w:jc w:val="center"/>
        <w:rPr>
          <w:rFonts w:ascii="標楷體" w:eastAsia="標楷體" w:hAnsi="標楷體"/>
          <w:sz w:val="32"/>
          <w:szCs w:val="20"/>
        </w:rPr>
      </w:pPr>
      <w:r w:rsidRPr="00107C0F">
        <w:rPr>
          <w:rFonts w:ascii="標楷體" w:eastAsia="標楷體" w:hAnsi="標楷體" w:hint="eastAsia"/>
          <w:sz w:val="32"/>
          <w:szCs w:val="20"/>
        </w:rPr>
        <w:t>1</w:t>
      </w:r>
      <w:r w:rsidR="00D47919">
        <w:rPr>
          <w:rFonts w:ascii="標楷體" w:eastAsia="標楷體" w:hAnsi="標楷體" w:hint="eastAsia"/>
          <w:sz w:val="32"/>
          <w:szCs w:val="20"/>
        </w:rPr>
        <w:t>1</w:t>
      </w:r>
      <w:r w:rsidR="005D7BE3">
        <w:rPr>
          <w:rFonts w:ascii="標楷體" w:eastAsia="標楷體" w:hAnsi="標楷體"/>
          <w:sz w:val="32"/>
          <w:szCs w:val="20"/>
        </w:rPr>
        <w:t>2</w:t>
      </w:r>
      <w:r w:rsidRPr="00107C0F">
        <w:rPr>
          <w:rFonts w:ascii="標楷體" w:eastAsia="標楷體" w:hAnsi="標楷體" w:hint="eastAsia"/>
          <w:sz w:val="32"/>
          <w:szCs w:val="20"/>
        </w:rPr>
        <w:t>學年度科目規劃表</w:t>
      </w:r>
    </w:p>
    <w:p w:rsidR="006F3EE3" w:rsidRDefault="006F3EE3" w:rsidP="006F3EE3">
      <w:pPr>
        <w:rPr>
          <w:rFonts w:ascii="Calibri" w:eastAsia="標楷體" w:hAnsi="標楷體"/>
          <w:sz w:val="26"/>
          <w:szCs w:val="26"/>
        </w:rPr>
      </w:pPr>
      <w:r w:rsidRPr="006F3EE3">
        <w:rPr>
          <w:rFonts w:ascii="標楷體" w:eastAsia="標楷體" w:hAnsi="標楷體" w:hint="eastAsia"/>
          <w:kern w:val="0"/>
        </w:rPr>
        <w:t>學程英文名稱：</w:t>
      </w:r>
      <w:r w:rsidRPr="00791308">
        <w:rPr>
          <w:rFonts w:ascii="Calibri" w:eastAsia="標楷體" w:hAnsi="標楷體"/>
          <w:sz w:val="26"/>
          <w:szCs w:val="26"/>
        </w:rPr>
        <w:t>Non-Degree Bachelor Program in Career Exploration and Innovation and Entrepreneurship</w:t>
      </w:r>
    </w:p>
    <w:p w:rsidR="006F3EE3" w:rsidRPr="00DD4434" w:rsidRDefault="006F3EE3" w:rsidP="006F3EE3">
      <w:pPr>
        <w:rPr>
          <w:rFonts w:ascii="Calibri" w:hAnsi="Calibri"/>
          <w:szCs w:val="20"/>
        </w:rPr>
      </w:pPr>
      <w:r w:rsidRPr="006F3EE3">
        <w:rPr>
          <w:rFonts w:ascii="標楷體" w:eastAsia="標楷體" w:hAnsi="標楷體" w:hint="eastAsia"/>
          <w:szCs w:val="20"/>
        </w:rPr>
        <w:t>微學程英文名稱：</w:t>
      </w:r>
      <w:r w:rsidRPr="00DD4434">
        <w:rPr>
          <w:rFonts w:ascii="Calibri" w:eastAsia="標楷體" w:hAnsi="標楷體"/>
          <w:sz w:val="26"/>
          <w:szCs w:val="26"/>
        </w:rPr>
        <w:t>Non-Degree Bachelor</w:t>
      </w:r>
      <w:r w:rsidRPr="00DD4434">
        <w:rPr>
          <w:rFonts w:ascii="Calibri" w:hAnsi="Calibri" w:hint="eastAsia"/>
          <w:szCs w:val="20"/>
        </w:rPr>
        <w:t xml:space="preserve"> Micro-</w:t>
      </w:r>
      <w:r w:rsidRPr="00DD4434">
        <w:rPr>
          <w:rFonts w:ascii="Calibri" w:eastAsia="標楷體" w:hAnsi="標楷體"/>
          <w:sz w:val="26"/>
          <w:szCs w:val="26"/>
        </w:rPr>
        <w:t xml:space="preserve"> Program in Career Exploration and Innovation and Entrepreneurship</w:t>
      </w:r>
    </w:p>
    <w:tbl>
      <w:tblPr>
        <w:tblW w:w="106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75"/>
        <w:gridCol w:w="425"/>
        <w:gridCol w:w="2046"/>
        <w:gridCol w:w="434"/>
        <w:gridCol w:w="709"/>
        <w:gridCol w:w="841"/>
        <w:gridCol w:w="2561"/>
        <w:gridCol w:w="780"/>
        <w:gridCol w:w="495"/>
        <w:gridCol w:w="1134"/>
      </w:tblGrid>
      <w:tr w:rsidR="00B2571A" w:rsidRPr="00D102E3" w:rsidTr="00A45B95">
        <w:trPr>
          <w:cantSplit/>
          <w:trHeight w:val="2185"/>
          <w:jc w:val="center"/>
        </w:trPr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領域或學群別</w:t>
            </w:r>
          </w:p>
        </w:tc>
        <w:tc>
          <w:tcPr>
            <w:tcW w:w="425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修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或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修</w:t>
            </w:r>
          </w:p>
        </w:tc>
        <w:tc>
          <w:tcPr>
            <w:tcW w:w="2046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 w:val="40"/>
                <w:szCs w:val="20"/>
              </w:rPr>
            </w:pPr>
            <w:r w:rsidRPr="005D7BE3">
              <w:rPr>
                <w:rFonts w:ascii="標楷體" w:eastAsia="標楷體" w:hint="eastAsia"/>
                <w:spacing w:val="20"/>
                <w:sz w:val="40"/>
                <w:szCs w:val="20"/>
              </w:rPr>
              <w:t>科目名稱</w:t>
            </w:r>
          </w:p>
        </w:tc>
        <w:tc>
          <w:tcPr>
            <w:tcW w:w="434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學分合計</w:t>
            </w:r>
          </w:p>
        </w:tc>
        <w:tc>
          <w:tcPr>
            <w:tcW w:w="709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課程類別(</w:t>
            </w:r>
            <w:r w:rsidRPr="005D7BE3">
              <w:rPr>
                <w:rFonts w:ascii="標楷體" w:eastAsia="標楷體" w:hint="eastAsia"/>
                <w:sz w:val="22"/>
              </w:rPr>
              <w:t>全年或半年</w:t>
            </w:r>
            <w:r w:rsidRPr="005D7BE3">
              <w:rPr>
                <w:rFonts w:ascii="標楷體" w:eastAsia="標楷體" w:hint="eastAsia"/>
                <w:sz w:val="28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建議修習年級</w:t>
            </w:r>
          </w:p>
        </w:tc>
        <w:tc>
          <w:tcPr>
            <w:tcW w:w="2561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開課系所</w:t>
            </w:r>
          </w:p>
        </w:tc>
        <w:tc>
          <w:tcPr>
            <w:tcW w:w="780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先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修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科</w:t>
            </w:r>
          </w:p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目</w:t>
            </w:r>
          </w:p>
        </w:tc>
        <w:tc>
          <w:tcPr>
            <w:tcW w:w="495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開課屬性</w:t>
            </w:r>
          </w:p>
        </w:tc>
        <w:tc>
          <w:tcPr>
            <w:tcW w:w="1134" w:type="dxa"/>
            <w:tcBorders>
              <w:top w:val="single" w:sz="6" w:space="0" w:color="auto"/>
              <w:bottom w:val="thinThickThinSmallGap" w:sz="18" w:space="0" w:color="auto"/>
              <w:right w:val="single" w:sz="6" w:space="0" w:color="auto"/>
            </w:tcBorders>
            <w:textDirection w:val="tbRlV"/>
            <w:vAlign w:val="center"/>
          </w:tcPr>
          <w:p w:rsidR="00B2571A" w:rsidRPr="005D7BE3" w:rsidRDefault="00B2571A" w:rsidP="00A45B95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0"/>
              </w:rPr>
            </w:pPr>
            <w:r w:rsidRPr="005D7BE3">
              <w:rPr>
                <w:rFonts w:eastAsia="標楷體" w:hint="eastAsia"/>
                <w:szCs w:val="20"/>
              </w:rPr>
              <w:t>科目修訂原因</w:t>
            </w:r>
            <w:r w:rsidRPr="005D7BE3">
              <w:rPr>
                <w:rFonts w:eastAsia="標楷體" w:hint="eastAsia"/>
                <w:szCs w:val="20"/>
              </w:rPr>
              <w:t>)</w:t>
            </w:r>
          </w:p>
          <w:p w:rsidR="00B2571A" w:rsidRPr="005D7BE3" w:rsidRDefault="00B2571A" w:rsidP="00A45B95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0"/>
              </w:rPr>
            </w:pPr>
            <w:r w:rsidRPr="005D7BE3">
              <w:rPr>
                <w:rFonts w:eastAsia="標楷體" w:hint="eastAsia"/>
                <w:szCs w:val="20"/>
              </w:rPr>
              <w:t>(</w:t>
            </w:r>
            <w:r w:rsidRPr="005D7BE3">
              <w:rPr>
                <w:rFonts w:eastAsia="標楷體" w:hint="eastAsia"/>
                <w:szCs w:val="20"/>
              </w:rPr>
              <w:t>本欄請填註</w:t>
            </w:r>
          </w:p>
          <w:p w:rsidR="00B2571A" w:rsidRPr="005D7BE3" w:rsidRDefault="00B2571A" w:rsidP="00A45B95">
            <w:pPr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Cs w:val="20"/>
              </w:rPr>
            </w:pPr>
            <w:r w:rsidRPr="005D7BE3">
              <w:rPr>
                <w:rFonts w:eastAsia="標楷體" w:hint="eastAsia"/>
                <w:sz w:val="28"/>
                <w:szCs w:val="20"/>
              </w:rPr>
              <w:t>備　　　註</w:t>
            </w: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85"/>
          <w:jc w:val="center"/>
        </w:trPr>
        <w:tc>
          <w:tcPr>
            <w:tcW w:w="1207" w:type="dxa"/>
            <w:gridSpan w:val="2"/>
            <w:vMerge w:val="restart"/>
            <w:tcBorders>
              <w:top w:val="thinThickThinSmallGap" w:sz="18" w:space="0" w:color="auto"/>
              <w:left w:val="thinThickThinSmallGap" w:sz="18" w:space="0" w:color="auto"/>
            </w:tcBorders>
            <w:textDirection w:val="tbRlV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  <w:sz w:val="21"/>
                <w:szCs w:val="26"/>
                <w:highlight w:val="yellow"/>
              </w:rPr>
            </w:pPr>
            <w:r w:rsidRPr="005D7BE3">
              <w:rPr>
                <w:rFonts w:ascii="標楷體" w:eastAsia="標楷體" w:hint="eastAsia"/>
                <w:sz w:val="32"/>
              </w:rPr>
              <w:t>專業必修學群</w:t>
            </w:r>
          </w:p>
        </w:tc>
        <w:tc>
          <w:tcPr>
            <w:tcW w:w="425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自我探索與發展</w:t>
            </w:r>
          </w:p>
        </w:tc>
        <w:tc>
          <w:tcPr>
            <w:tcW w:w="434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5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1"/>
                <w:szCs w:val="26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生涯管理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 w:val="22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 w:val="22"/>
              </w:rPr>
            </w:pPr>
            <w:r w:rsidRPr="005D7BE3">
              <w:rPr>
                <w:rFonts w:ascii="標楷體" w:eastAsia="標楷體"/>
                <w:sz w:val="22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8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1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生涯發展與心靈成長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 w:val="22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72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1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職場軟實力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 w:val="22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spacing w:line="0" w:lineRule="atLeast"/>
              <w:jc w:val="center"/>
              <w:rPr>
                <w:rFonts w:ascii="標楷體" w:eastAsia="標楷體"/>
                <w:b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0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1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生涯發展與選擇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09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  <w:sz w:val="21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創新創業大講堂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2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創新與創業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7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人力資源管理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金融與合作經營學系</w:t>
            </w:r>
          </w:p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企業管理學系</w:t>
            </w:r>
          </w:p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休閒運動管理學系(限休閒運動管理學系學生修習)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77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社會企業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金融與合作經營學系</w:t>
            </w:r>
          </w:p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5D7BE3">
              <w:rPr>
                <w:rFonts w:ascii="標楷體" w:eastAsia="標楷體" w:hAnsi="標楷體" w:hint="eastAsia"/>
                <w:sz w:val="16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88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創業與管理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海大通識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6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創業育成實務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海大通識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6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創業與財務概論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B2571A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3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創業概論</w:t>
            </w:r>
          </w:p>
        </w:tc>
        <w:tc>
          <w:tcPr>
            <w:tcW w:w="434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B2571A" w:rsidRPr="005D7BE3" w:rsidRDefault="00B2571A" w:rsidP="00A45B95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B2571A" w:rsidRPr="005D7BE3" w:rsidRDefault="00B2571A" w:rsidP="00A45B95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B2571A" w:rsidRPr="005D7BE3" w:rsidRDefault="00B2571A" w:rsidP="00A45B95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D102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3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D102E3" w:rsidRPr="005D7BE3" w:rsidRDefault="00D102E3" w:rsidP="00D102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必</w:t>
            </w:r>
          </w:p>
        </w:tc>
        <w:tc>
          <w:tcPr>
            <w:tcW w:w="2046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創新思考</w:t>
            </w:r>
          </w:p>
        </w:tc>
        <w:tc>
          <w:tcPr>
            <w:tcW w:w="434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D102E3" w:rsidRPr="005D7BE3" w:rsidRDefault="00D102E3" w:rsidP="00D102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D102E3" w:rsidRPr="005D7BE3" w:rsidRDefault="00D102E3" w:rsidP="00D102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D102E3" w:rsidRPr="005D7BE3" w:rsidRDefault="00D102E3" w:rsidP="00D102E3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B726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3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20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創意學</w:t>
            </w: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北醫通識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1"/>
          <w:jc w:val="center"/>
        </w:trPr>
        <w:tc>
          <w:tcPr>
            <w:tcW w:w="1207" w:type="dxa"/>
            <w:gridSpan w:val="2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2046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人力資源管理</w:t>
            </w:r>
          </w:p>
        </w:tc>
        <w:tc>
          <w:tcPr>
            <w:tcW w:w="434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/>
                <w:spacing w:val="20"/>
                <w:szCs w:val="24"/>
              </w:rPr>
              <w:t>4</w:t>
            </w:r>
          </w:p>
        </w:tc>
        <w:tc>
          <w:tcPr>
            <w:tcW w:w="709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全</w:t>
            </w:r>
          </w:p>
        </w:tc>
        <w:tc>
          <w:tcPr>
            <w:tcW w:w="841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行政系</w:t>
            </w:r>
          </w:p>
        </w:tc>
        <w:tc>
          <w:tcPr>
            <w:tcW w:w="780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0"/>
          <w:jc w:val="center"/>
        </w:trPr>
        <w:tc>
          <w:tcPr>
            <w:tcW w:w="532" w:type="dxa"/>
            <w:vMerge w:val="restart"/>
            <w:tcBorders>
              <w:top w:val="thinThickThinSmallGap" w:sz="18" w:space="0" w:color="auto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675" w:type="dxa"/>
            <w:vMerge w:val="restart"/>
            <w:tcBorders>
              <w:top w:val="thinThickThinSmallGap" w:sz="18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自我探索領域</w:t>
            </w:r>
          </w:p>
        </w:tc>
        <w:tc>
          <w:tcPr>
            <w:tcW w:w="425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情緒管理與壓力調適</w:t>
            </w:r>
          </w:p>
        </w:tc>
        <w:tc>
          <w:tcPr>
            <w:tcW w:w="434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thinThickThinSmallGap" w:sz="18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自我發展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48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生涯規劃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職場核心職能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休閒運動管理學系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86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通識微型課程</w:t>
            </w:r>
            <w:r w:rsidRPr="005D7BE3">
              <w:rPr>
                <w:rFonts w:ascii="標楷體" w:eastAsia="標楷體" w:hAnsi="標楷體"/>
                <w:szCs w:val="20"/>
              </w:rPr>
              <w:t>-</w:t>
            </w:r>
            <w:r w:rsidRPr="005D7BE3">
              <w:rPr>
                <w:rFonts w:ascii="標楷體" w:eastAsia="標楷體" w:hAnsi="標楷體" w:hint="eastAsia"/>
                <w:szCs w:val="20"/>
              </w:rPr>
              <w:t>職涯發展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</w:rPr>
              <w:t>1或0.5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生命教育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</w:p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  <w:p w:rsidR="00512969" w:rsidRPr="005D7BE3" w:rsidRDefault="00512969" w:rsidP="00512969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5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哲學思考與美好人生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閱讀與人生探索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1或2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情緒管理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北醫通識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1"/>
          <w:jc w:val="center"/>
        </w:trPr>
        <w:tc>
          <w:tcPr>
            <w:tcW w:w="532" w:type="dxa"/>
            <w:vMerge w:val="restart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  <w:sz w:val="32"/>
                <w:szCs w:val="32"/>
              </w:rPr>
            </w:pPr>
            <w:r w:rsidRPr="005D7BE3">
              <w:rPr>
                <w:rFonts w:ascii="標楷體" w:eastAsia="標楷體" w:hint="eastAsia"/>
                <w:sz w:val="32"/>
                <w:szCs w:val="32"/>
              </w:rPr>
              <w:t>專業選修學群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5D7BE3">
              <w:rPr>
                <w:rFonts w:ascii="標楷體" w:eastAsia="標楷體" w:hAnsi="標楷體" w:hint="eastAsia"/>
                <w:sz w:val="28"/>
              </w:rPr>
              <w:t>溝通領域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簡報製作與溝通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職場英文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「專業英文</w:t>
            </w:r>
            <w:r w:rsidRPr="005D7BE3">
              <w:rPr>
                <w:rFonts w:eastAsia="標楷體" w:hint="eastAsia"/>
                <w:sz w:val="18"/>
                <w:szCs w:val="18"/>
              </w:rPr>
              <w:t>:</w:t>
            </w:r>
            <w:r w:rsidRPr="005D7BE3">
              <w:rPr>
                <w:rFonts w:eastAsia="標楷體" w:hint="eastAsia"/>
                <w:sz w:val="18"/>
                <w:szCs w:val="18"/>
              </w:rPr>
              <w:t>一般職場英文」更名</w:t>
            </w: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49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日本服務文化與服務日語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人際關係管理與溝通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3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商業溝通與簡報技巧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人際關係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專業英語會話：商務溝通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應用外語系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溝通與改變：數位時代下的公民參與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北醫通識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F225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職場英文(進階)</w:t>
            </w:r>
          </w:p>
        </w:tc>
        <w:tc>
          <w:tcPr>
            <w:tcW w:w="4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全校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2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7BE3">
              <w:rPr>
                <w:rFonts w:ascii="標楷體" w:eastAsia="標楷體" w:hAnsi="標楷體" w:hint="eastAsia"/>
                <w:sz w:val="28"/>
                <w:szCs w:val="28"/>
              </w:rPr>
              <w:t>管理領域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政府與企業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12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20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影響力與組織行為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文化創意產業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2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日本企業倫理與文化發展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0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不動產與生涯投資規劃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18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企業社會責任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金融與合作經營學系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48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企業倫理</w:t>
            </w:r>
          </w:p>
        </w:tc>
        <w:tc>
          <w:tcPr>
            <w:tcW w:w="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金融與合作經營學系</w:t>
            </w:r>
          </w:p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企業管理學系</w:t>
            </w:r>
          </w:p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16"/>
                <w:szCs w:val="20"/>
              </w:rPr>
              <w:t>會計學系(限會計學系學生修習)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企業組織與行為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金融與合作經營學系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0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統計職涯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bCs/>
                <w:sz w:val="22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bCs/>
                <w:sz w:val="22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統計學系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限統計學系學生修習</w:t>
            </w: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運動行銷原理與實務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休閒運動管理學系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30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創新管理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68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創業管理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46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綠色環境管理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6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專利分析與管理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經營策略實務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Calibri" w:hAnsi="Calibri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顧客關係管理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1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廣告管理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04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新產品開發與管理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12969" w:rsidRPr="005D7BE3" w:rsidRDefault="00512969" w:rsidP="00512969">
            <w:pPr>
              <w:snapToGrid w:val="0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國際行銷管理</w:t>
            </w:r>
          </w:p>
        </w:tc>
        <w:tc>
          <w:tcPr>
            <w:tcW w:w="434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3-4</w:t>
            </w:r>
          </w:p>
        </w:tc>
        <w:tc>
          <w:tcPr>
            <w:tcW w:w="2561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12969" w:rsidRPr="005D7BE3" w:rsidRDefault="00512969" w:rsidP="00512969">
            <w:pPr>
              <w:snapToGrid w:val="0"/>
              <w:jc w:val="center"/>
              <w:rPr>
                <w:rFonts w:ascii="標楷體" w:eastAsia="標楷體" w:hAnsi="標楷體" w:cs="Calibri"/>
              </w:rPr>
            </w:pPr>
            <w:r w:rsidRPr="005D7BE3">
              <w:rPr>
                <w:rFonts w:ascii="標楷體" w:eastAsia="標楷體" w:hAnsi="標楷體" w:cs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03AE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創業計畫書撰寫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512969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管理與美好人生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pacing w:line="0" w:lineRule="atLeast"/>
              <w:rPr>
                <w:rFonts w:eastAsia="標楷體"/>
                <w:sz w:val="16"/>
                <w:szCs w:val="20"/>
              </w:rPr>
            </w:pPr>
          </w:p>
        </w:tc>
      </w:tr>
      <w:tr w:rsidR="00512969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運動賽會規劃與管理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休閒運動管理學系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69" w:rsidRPr="005D7BE3" w:rsidRDefault="00512969" w:rsidP="00512969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12969" w:rsidRPr="005D7BE3" w:rsidRDefault="00512969" w:rsidP="00512969">
            <w:pPr>
              <w:tabs>
                <w:tab w:val="left" w:pos="2160"/>
              </w:tabs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6"/>
                <w:szCs w:val="20"/>
              </w:rPr>
              <w:t>變更領域別：原「</w:t>
            </w:r>
            <w:r w:rsidRPr="005D7BE3">
              <w:rPr>
                <w:rFonts w:eastAsia="標楷體" w:hint="eastAsia"/>
                <w:sz w:val="16"/>
                <w:szCs w:val="20"/>
              </w:rPr>
              <w:t xml:space="preserve"> </w:t>
            </w:r>
            <w:r w:rsidRPr="005D7BE3">
              <w:rPr>
                <w:rFonts w:eastAsia="標楷體" w:hint="eastAsia"/>
                <w:sz w:val="16"/>
                <w:szCs w:val="20"/>
              </w:rPr>
              <w:t>自我探索領域」</w:t>
            </w:r>
          </w:p>
        </w:tc>
      </w:tr>
      <w:tr w:rsidR="005D7BE3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公共人力資源管理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/>
                <w:spacing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全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行政系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pacing w:line="0" w:lineRule="atLeast"/>
              <w:rPr>
                <w:rFonts w:eastAsia="標楷體"/>
                <w:sz w:val="16"/>
                <w:szCs w:val="20"/>
              </w:rPr>
            </w:pPr>
          </w:p>
        </w:tc>
      </w:tr>
      <w:tr w:rsidR="005D7BE3" w:rsidRPr="00D102E3" w:rsidTr="005D7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文創設計與行銷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zCs w:val="24"/>
              </w:rPr>
              <w:t>海大通識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D7BE3" w:rsidRPr="005E1C05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color w:val="FF0000"/>
                <w:szCs w:val="20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  <w:tr w:rsidR="005D7BE3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活動企劃構思與行銷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zCs w:val="24"/>
              </w:rPr>
              <w:t>海大通識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pacing w:line="0" w:lineRule="atLeast"/>
              <w:jc w:val="center"/>
              <w:rPr>
                <w:rFonts w:eastAsia="標楷體"/>
                <w:sz w:val="16"/>
                <w:szCs w:val="20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  <w:tr w:rsidR="005D7BE3" w:rsidRPr="00D102E3" w:rsidTr="008D03A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創業之品牌管理與行銷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AD1B79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北科大通識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AD1B79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8"/>
              </w:rPr>
              <w:t>法律領域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智慧財產權與社會生活</w:t>
            </w:r>
          </w:p>
        </w:tc>
        <w:tc>
          <w:tcPr>
            <w:tcW w:w="434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職場與法律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職場災害與防治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就業安全政策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勞工福利與移工問題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2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職場安全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海大通識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5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智慧財產權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北科通識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jc w:val="center"/>
              <w:rPr>
                <w:rFonts w:ascii="Calibri" w:eastAsia="標楷體" w:hAnsi="Calibri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70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智慧財產權法概論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海大通識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7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勞動法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北科大通識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勞動法總論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法律系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05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勞動法各論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法律系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93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2046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資訊法律</w:t>
            </w:r>
          </w:p>
        </w:tc>
        <w:tc>
          <w:tcPr>
            <w:tcW w:w="434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半</w:t>
            </w: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北科大通識</w:t>
            </w:r>
          </w:p>
        </w:tc>
        <w:tc>
          <w:tcPr>
            <w:tcW w:w="780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95" w:type="dxa"/>
            <w:tcBorders>
              <w:bottom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93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8"/>
              </w:rPr>
              <w:t>實習領域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職場體驗</w:t>
            </w:r>
          </w:p>
        </w:tc>
        <w:tc>
          <w:tcPr>
            <w:tcW w:w="434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金融與合作經營學系</w:t>
            </w:r>
          </w:p>
        </w:tc>
        <w:tc>
          <w:tcPr>
            <w:tcW w:w="780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top w:val="single" w:sz="18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限金融與合作經營學系學生修習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07"/>
          <w:jc w:val="center"/>
        </w:trPr>
        <w:tc>
          <w:tcPr>
            <w:tcW w:w="532" w:type="dxa"/>
            <w:vMerge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434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休閒運動管理學系</w:t>
            </w:r>
          </w:p>
        </w:tc>
        <w:tc>
          <w:tcPr>
            <w:tcW w:w="780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Merge w:val="restart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vMerge w:val="restart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ascii="標楷體" w:eastAsia="標楷體" w:hAnsi="標楷體" w:hint="eastAsia"/>
                <w:sz w:val="18"/>
                <w:szCs w:val="18"/>
              </w:rPr>
              <w:t>限休閒運動管理學系學生修習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046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434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841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61" w:type="dxa"/>
            <w:vMerge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0" w:type="dxa"/>
            <w:vMerge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Merge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Merge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  <w:jc w:val="center"/>
        </w:trPr>
        <w:tc>
          <w:tcPr>
            <w:tcW w:w="532" w:type="dxa"/>
            <w:vMerge w:val="restart"/>
            <w:tcBorders>
              <w:top w:val="nil"/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企業實習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金融與合作經營學系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限金融與合作經營學系學生修習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企業實習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企業管理學系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限企業管理學系學生修習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89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賽會活動後勤管理實務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休閒運動管理學系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專業實習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中文系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中文系學生優先選課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2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專業實習(一)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歷史系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37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專業實習(二)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歷史系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0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應用史學:服務學習與實踐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96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法律實習與社會服務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法律學系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無</w:t>
            </w: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hint="eastAsia"/>
                <w:szCs w:val="20"/>
              </w:rPr>
              <w:t>B2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限法律學院學生修習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70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  <w:sz w:val="22"/>
              </w:rPr>
            </w:pPr>
            <w:r w:rsidRPr="005D7BE3">
              <w:rPr>
                <w:rFonts w:ascii="標楷體" w:eastAsia="標楷體" w:hAnsi="標楷體" w:hint="eastAsia"/>
                <w:sz w:val="22"/>
              </w:rPr>
              <w:t>行政執行署實習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法律學系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行政法</w:t>
            </w: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hint="eastAsia"/>
                <w:szCs w:val="20"/>
              </w:rPr>
              <w:t>B2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限法律學院學生修習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03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公共管理實習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公共行政暨政策學系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7"/>
          <w:jc w:val="center"/>
        </w:trPr>
        <w:tc>
          <w:tcPr>
            <w:tcW w:w="532" w:type="dxa"/>
            <w:vMerge w:val="restart"/>
            <w:tcBorders>
              <w:top w:val="nil"/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int="eastAsia"/>
                <w:sz w:val="32"/>
                <w:szCs w:val="32"/>
              </w:rPr>
              <w:t>專業選修學群</w:t>
            </w: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財政金融實習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 w:val="22"/>
                <w:szCs w:val="20"/>
              </w:rPr>
              <w:t>財政系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51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不動產與城鄉環境實務操作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不動產城鄉系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限不動產城鄉系學生修習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9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社會學實習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社會系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限社會學系學生修習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25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實習導論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社會工作學系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限定社工系、雙主修、輔系學生修習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99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社會工作實習一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社會工作學系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限定社工系、雙主修、輔系學生修習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01"/>
          <w:jc w:val="center"/>
        </w:trPr>
        <w:tc>
          <w:tcPr>
            <w:tcW w:w="532" w:type="dxa"/>
            <w:vMerge/>
            <w:tcBorders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社會工作實習二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社會工作學系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限定社工系、雙主修、輔系學生修習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5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專題製作I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資工系/電機系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限資工系、電機系學生修習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3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專題製作I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通訊系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限通訊系學生修習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20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專題製作II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資工系/電機系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szCs w:val="20"/>
              </w:rPr>
            </w:pPr>
            <w:r w:rsidRPr="005D7BE3">
              <w:rPr>
                <w:rFonts w:ascii="標楷體" w:eastAsia="標楷體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限資工系、電機系學生修習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67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專題製作II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通訊系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Calibri" w:hAnsi="Calibri" w:cs="新細明體"/>
              </w:rPr>
            </w:pPr>
            <w:r w:rsidRPr="005D7BE3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限通訊系學生修習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38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不動產與城鄉環境專題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全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不動產城鄉系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sz w:val="18"/>
                <w:szCs w:val="18"/>
              </w:rPr>
              <w:t>限公共事務學院學生修習</w:t>
            </w: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51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都市地理與地方創生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5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專案管理實務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海大通識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11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  <w:sz w:val="28"/>
                <w:szCs w:val="20"/>
              </w:rPr>
            </w:pPr>
            <w:r w:rsidRPr="005D7BE3">
              <w:rPr>
                <w:rFonts w:ascii="標楷體" w:eastAsia="標楷體" w:hAnsi="Calibri" w:hint="eastAsia"/>
                <w:sz w:val="28"/>
                <w:szCs w:val="20"/>
              </w:rPr>
              <w:t>選</w:t>
            </w:r>
          </w:p>
        </w:tc>
        <w:tc>
          <w:tcPr>
            <w:tcW w:w="2046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D7BE3">
              <w:rPr>
                <w:rFonts w:ascii="標楷體" w:eastAsia="標楷體" w:hAnsi="標楷體" w:hint="eastAsia"/>
              </w:rPr>
              <w:t>物聯網實務應用</w:t>
            </w:r>
          </w:p>
        </w:tc>
        <w:tc>
          <w:tcPr>
            <w:tcW w:w="434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  <w:szCs w:val="20"/>
              </w:rPr>
              <w:t>半</w:t>
            </w:r>
          </w:p>
        </w:tc>
        <w:tc>
          <w:tcPr>
            <w:tcW w:w="84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both"/>
              <w:rPr>
                <w:rFonts w:ascii="標楷體" w:eastAsia="標楷體" w:hAnsi="標楷體"/>
                <w:szCs w:val="20"/>
              </w:rPr>
            </w:pPr>
            <w:r w:rsidRPr="005D7BE3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2561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D7BE3">
              <w:rPr>
                <w:rFonts w:ascii="標楷體" w:eastAsia="標楷體" w:hAnsi="標楷體" w:hint="eastAsia"/>
                <w:sz w:val="20"/>
                <w:szCs w:val="20"/>
              </w:rPr>
              <w:t>海大通識</w:t>
            </w:r>
          </w:p>
        </w:tc>
        <w:tc>
          <w:tcPr>
            <w:tcW w:w="780" w:type="dxa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Calibri"/>
              </w:rPr>
            </w:pPr>
          </w:p>
        </w:tc>
        <w:tc>
          <w:tcPr>
            <w:tcW w:w="495" w:type="dxa"/>
            <w:vAlign w:val="center"/>
          </w:tcPr>
          <w:p w:rsidR="005D7BE3" w:rsidRPr="005D7BE3" w:rsidRDefault="005D7BE3" w:rsidP="005D7BE3">
            <w:pPr>
              <w:spacing w:line="0" w:lineRule="atLeast"/>
              <w:jc w:val="center"/>
              <w:rPr>
                <w:rFonts w:ascii="標楷體" w:eastAsia="標楷體" w:hAnsi="Calibri"/>
              </w:rPr>
            </w:pPr>
            <w:r w:rsidRPr="005D7BE3">
              <w:rPr>
                <w:rFonts w:ascii="標楷體" w:eastAsia="標楷體" w:hAnsi="Calibri" w:hint="eastAsia"/>
              </w:rPr>
              <w:t>A</w:t>
            </w:r>
          </w:p>
        </w:tc>
        <w:tc>
          <w:tcPr>
            <w:tcW w:w="1134" w:type="dxa"/>
            <w:tcBorders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jc w:val="center"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2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編輯設計與數位出版學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61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華語教學方法與實務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創業管理之實務應用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海大通識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傳播技能 - 新聞採訪寫作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海大通識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rPr>
                <w:rFonts w:ascii="標楷體" w:eastAsia="標楷體"/>
                <w:spacing w:val="20"/>
              </w:rPr>
            </w:pPr>
            <w:r w:rsidRPr="005D7BE3">
              <w:rPr>
                <w:rFonts w:ascii="標楷體" w:eastAsia="標楷體" w:hint="eastAsia"/>
                <w:spacing w:val="20"/>
              </w:rPr>
              <w:t>臺法工藝文化探索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 w:rsidRPr="005D7BE3">
              <w:rPr>
                <w:rFonts w:ascii="標楷體" w:eastAsia="標楷體" w:hint="eastAsia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Cs w:val="20"/>
              </w:rPr>
            </w:pPr>
          </w:p>
        </w:tc>
      </w:tr>
      <w:tr w:rsidR="005D7BE3" w:rsidRPr="00D102E3" w:rsidTr="00A45B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49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2046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客家文化創意的發展</w:t>
            </w:r>
          </w:p>
        </w:tc>
        <w:tc>
          <w:tcPr>
            <w:tcW w:w="434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半</w:t>
            </w:r>
          </w:p>
        </w:tc>
        <w:tc>
          <w:tcPr>
            <w:tcW w:w="84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全校</w:t>
            </w:r>
          </w:p>
        </w:tc>
        <w:tc>
          <w:tcPr>
            <w:tcW w:w="780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5D7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 w:hint="eastAsia"/>
                <w:spacing w:val="20"/>
                <w:szCs w:val="24"/>
              </w:rPr>
              <w:t>民意調查與分析</w:t>
            </w:r>
          </w:p>
        </w:tc>
        <w:tc>
          <w:tcPr>
            <w:tcW w:w="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pacing w:val="20"/>
                <w:szCs w:val="24"/>
              </w:rPr>
            </w:pPr>
            <w:r w:rsidRPr="005D7BE3">
              <w:rPr>
                <w:rFonts w:ascii="標楷體" w:eastAsia="標楷體"/>
                <w:spacing w:val="20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全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行政系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szCs w:val="24"/>
              </w:rPr>
            </w:pPr>
            <w:r w:rsidRPr="005D7BE3">
              <w:rPr>
                <w:rFonts w:ascii="標楷體" w:eastAsia="標楷體" w:hint="eastAsia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5D7BE3" w:rsidRPr="00D102E3" w:rsidTr="005D7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傳播技能-媒體聲音表達專題</w:t>
            </w:r>
          </w:p>
        </w:tc>
        <w:tc>
          <w:tcPr>
            <w:tcW w:w="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zCs w:val="24"/>
              </w:rPr>
              <w:t>海大通識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  <w:tr w:rsidR="005D7BE3" w:rsidRPr="00D102E3" w:rsidTr="005D7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AD1B79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地方文化產業與海洋節慶活動</w:t>
            </w:r>
          </w:p>
        </w:tc>
        <w:tc>
          <w:tcPr>
            <w:tcW w:w="4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zCs w:val="24"/>
              </w:rPr>
              <w:t>海大通識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  <w:tr w:rsidR="005D7BE3" w:rsidRPr="00D102E3" w:rsidTr="005D7B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732"/>
          <w:jc w:val="center"/>
        </w:trPr>
        <w:tc>
          <w:tcPr>
            <w:tcW w:w="532" w:type="dxa"/>
            <w:tcBorders>
              <w:top w:val="nil"/>
              <w:left w:val="thinThickThinSmallGap" w:sz="18" w:space="0" w:color="auto"/>
              <w:bottom w:val="thinThickThinSmallGap" w:sz="18" w:space="0" w:color="auto"/>
              <w:right w:val="single" w:sz="12" w:space="0" w:color="auto"/>
            </w:tcBorders>
            <w:textDirection w:val="tbRlV"/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left w:val="single" w:sz="12" w:space="0" w:color="auto"/>
              <w:bottom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AD1B79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AD1B79">
              <w:rPr>
                <w:rFonts w:ascii="標楷體" w:eastAsia="標楷體" w:hint="eastAsia"/>
                <w:color w:val="FF0000"/>
                <w:szCs w:val="24"/>
              </w:rPr>
              <w:t>選</w:t>
            </w:r>
          </w:p>
        </w:tc>
        <w:tc>
          <w:tcPr>
            <w:tcW w:w="2046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055B1C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pacing w:val="2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pacing w:val="20"/>
                <w:szCs w:val="24"/>
              </w:rPr>
              <w:t>海洋環境體驗與影視創作</w:t>
            </w:r>
          </w:p>
        </w:tc>
        <w:tc>
          <w:tcPr>
            <w:tcW w:w="434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半</w:t>
            </w:r>
          </w:p>
        </w:tc>
        <w:tc>
          <w:tcPr>
            <w:tcW w:w="841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1-4</w:t>
            </w:r>
          </w:p>
        </w:tc>
        <w:tc>
          <w:tcPr>
            <w:tcW w:w="2561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055B1C">
              <w:rPr>
                <w:rFonts w:ascii="標楷體" w:eastAsia="標楷體" w:hint="eastAsia"/>
                <w:color w:val="FF0000"/>
                <w:szCs w:val="24"/>
              </w:rPr>
              <w:t>海大通識</w:t>
            </w:r>
          </w:p>
        </w:tc>
        <w:tc>
          <w:tcPr>
            <w:tcW w:w="780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auto"/>
              <w:bottom w:val="thinThickThinSmallGap" w:sz="18" w:space="0" w:color="auto"/>
            </w:tcBorders>
            <w:vAlign w:val="center"/>
          </w:tcPr>
          <w:p w:rsidR="005D7BE3" w:rsidRPr="005E1C05" w:rsidRDefault="005D7BE3" w:rsidP="005D7BE3">
            <w:pPr>
              <w:tabs>
                <w:tab w:val="left" w:pos="2160"/>
              </w:tabs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  <w:szCs w:val="24"/>
              </w:rPr>
            </w:pPr>
            <w:r w:rsidRPr="005E1C05">
              <w:rPr>
                <w:rFonts w:ascii="標楷體" w:eastAsia="標楷體" w:hint="eastAsia"/>
                <w:color w:val="FF0000"/>
                <w:szCs w:val="24"/>
              </w:rPr>
              <w:t>A</w:t>
            </w:r>
          </w:p>
        </w:tc>
        <w:tc>
          <w:tcPr>
            <w:tcW w:w="1134" w:type="dxa"/>
            <w:tcBorders>
              <w:top w:val="single" w:sz="6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5D7BE3" w:rsidRPr="005D7BE3" w:rsidRDefault="005D7BE3" w:rsidP="005D7BE3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D7BE3">
              <w:rPr>
                <w:rFonts w:eastAsia="標楷體" w:hint="eastAsia"/>
                <w:color w:val="FF0000"/>
                <w:sz w:val="22"/>
                <w:szCs w:val="20"/>
              </w:rPr>
              <w:t>新增</w:t>
            </w:r>
          </w:p>
        </w:tc>
      </w:tr>
    </w:tbl>
    <w:p w:rsidR="00B2571A" w:rsidRPr="0088564E" w:rsidRDefault="00B2571A" w:rsidP="00B2571A">
      <w:pPr>
        <w:ind w:left="270" w:hangingChars="150" w:hanging="270"/>
        <w:rPr>
          <w:rFonts w:ascii="標楷體" w:eastAsia="標楷體" w:hAnsi="標楷體"/>
          <w:sz w:val="22"/>
          <w:szCs w:val="20"/>
        </w:rPr>
      </w:pPr>
      <w:r w:rsidRPr="0088564E">
        <w:rPr>
          <w:rFonts w:ascii="標楷體" w:eastAsia="標楷體" w:hAnsi="Calibri" w:hint="eastAsia"/>
          <w:spacing w:val="-20"/>
          <w:sz w:val="22"/>
          <w:szCs w:val="20"/>
        </w:rPr>
        <w:t>※</w:t>
      </w:r>
      <w:r w:rsidRPr="0088564E">
        <w:rPr>
          <w:rFonts w:ascii="標楷體" w:eastAsia="標楷體" w:hAnsi="標楷體" w:hint="eastAsia"/>
          <w:sz w:val="22"/>
          <w:szCs w:val="20"/>
        </w:rPr>
        <w:t>欲取得本「學分學程結業證明書」之學生，須修畢至少16學分，</w:t>
      </w:r>
      <w:r w:rsidRPr="0088564E">
        <w:rPr>
          <w:rFonts w:ascii="標楷體" w:eastAsia="標楷體" w:hAnsi="標楷體" w:hint="eastAsia"/>
          <w:color w:val="FF0000"/>
          <w:sz w:val="22"/>
          <w:szCs w:val="20"/>
        </w:rPr>
        <w:t>且至少二門非學生主系的專業科目</w:t>
      </w:r>
      <w:r w:rsidRPr="0088564E">
        <w:rPr>
          <w:rFonts w:ascii="標楷體" w:eastAsia="標楷體" w:hAnsi="標楷體" w:hint="eastAsia"/>
          <w:sz w:val="22"/>
          <w:szCs w:val="20"/>
        </w:rPr>
        <w:t>。包括專業必修學群</w:t>
      </w:r>
      <w:r w:rsidRPr="0088564E">
        <w:rPr>
          <w:rFonts w:ascii="標楷體" w:eastAsia="標楷體" w:hAnsi="標楷體" w:hint="eastAsia"/>
          <w:color w:val="FF0000"/>
          <w:sz w:val="22"/>
          <w:szCs w:val="20"/>
        </w:rPr>
        <w:t>至少2學分</w:t>
      </w:r>
      <w:r w:rsidRPr="0088564E">
        <w:rPr>
          <w:rFonts w:ascii="標楷體" w:eastAsia="標楷體" w:hAnsi="標楷體" w:hint="eastAsia"/>
          <w:sz w:val="22"/>
          <w:szCs w:val="20"/>
        </w:rPr>
        <w:t>；專業選修學群</w:t>
      </w:r>
      <w:r w:rsidRPr="0088564E">
        <w:rPr>
          <w:rFonts w:ascii="標楷體" w:eastAsia="標楷體" w:hAnsi="標楷體" w:hint="eastAsia"/>
          <w:color w:val="FF0000"/>
          <w:sz w:val="22"/>
          <w:szCs w:val="20"/>
        </w:rPr>
        <w:t>至少8學分</w:t>
      </w:r>
      <w:r w:rsidRPr="0088564E">
        <w:rPr>
          <w:rFonts w:ascii="標楷體" w:eastAsia="標楷體" w:hAnsi="標楷體" w:hint="eastAsia"/>
          <w:sz w:val="22"/>
          <w:szCs w:val="20"/>
        </w:rPr>
        <w:t>，其中五大領域</w:t>
      </w:r>
      <w:r w:rsidRPr="0088564E">
        <w:rPr>
          <w:rFonts w:ascii="標楷體" w:eastAsia="標楷體" w:hAnsi="標楷體" w:hint="eastAsia"/>
          <w:color w:val="FF0000"/>
          <w:sz w:val="22"/>
          <w:szCs w:val="20"/>
        </w:rPr>
        <w:t>至少選修二個領域</w:t>
      </w:r>
      <w:r w:rsidRPr="0088564E">
        <w:rPr>
          <w:rFonts w:ascii="標楷體" w:eastAsia="標楷體" w:hAnsi="標楷體" w:hint="eastAsia"/>
          <w:sz w:val="22"/>
          <w:szCs w:val="20"/>
        </w:rPr>
        <w:t>。</w:t>
      </w:r>
    </w:p>
    <w:p w:rsidR="00B2571A" w:rsidRPr="0088564E" w:rsidRDefault="00B2571A" w:rsidP="00B2571A">
      <w:pPr>
        <w:tabs>
          <w:tab w:val="left" w:pos="2160"/>
        </w:tabs>
        <w:ind w:left="270" w:hangingChars="150" w:hanging="270"/>
        <w:rPr>
          <w:rFonts w:ascii="標楷體" w:eastAsia="標楷體"/>
          <w:spacing w:val="-20"/>
          <w:sz w:val="22"/>
          <w:szCs w:val="20"/>
        </w:rPr>
      </w:pPr>
      <w:r w:rsidRPr="0088564E">
        <w:rPr>
          <w:rFonts w:ascii="標楷體" w:eastAsia="標楷體" w:hint="eastAsia"/>
          <w:spacing w:val="-20"/>
          <w:sz w:val="22"/>
          <w:szCs w:val="20"/>
        </w:rPr>
        <w:t>※</w:t>
      </w:r>
      <w:r w:rsidRPr="0088564E">
        <w:rPr>
          <w:rFonts w:ascii="標楷體" w:eastAsia="標楷體" w:hAnsi="標楷體" w:hint="eastAsia"/>
          <w:sz w:val="22"/>
          <w:szCs w:val="20"/>
        </w:rPr>
        <w:t>欲取得本「微學程結業證明書」之學生，須修畢至少8學分，</w:t>
      </w:r>
      <w:r w:rsidRPr="0088564E">
        <w:rPr>
          <w:rFonts w:ascii="標楷體" w:eastAsia="標楷體" w:hAnsi="標楷體" w:hint="eastAsia"/>
          <w:color w:val="FF0000"/>
          <w:sz w:val="22"/>
          <w:szCs w:val="20"/>
        </w:rPr>
        <w:t>且至少一門非學生主系的專業科目</w:t>
      </w:r>
      <w:r w:rsidRPr="0088564E">
        <w:rPr>
          <w:rFonts w:ascii="標楷體" w:eastAsia="標楷體" w:hAnsi="標楷體" w:hint="eastAsia"/>
          <w:sz w:val="22"/>
          <w:szCs w:val="20"/>
        </w:rPr>
        <w:t>。</w:t>
      </w:r>
    </w:p>
    <w:p w:rsidR="007B3A3F" w:rsidRPr="00107C0F" w:rsidRDefault="007B3A3F" w:rsidP="007B3A3F">
      <w:pPr>
        <w:rPr>
          <w:rFonts w:ascii="標楷體" w:eastAsia="標楷體"/>
          <w:spacing w:val="-20"/>
          <w:sz w:val="20"/>
          <w:szCs w:val="20"/>
        </w:rPr>
      </w:pPr>
      <w:r w:rsidRPr="00107C0F">
        <w:rPr>
          <w:rFonts w:ascii="標楷體" w:eastAsia="標楷體" w:hint="eastAsia"/>
          <w:spacing w:val="-20"/>
          <w:sz w:val="20"/>
          <w:szCs w:val="20"/>
        </w:rPr>
        <w:t>※ 開課屬性：請以A、B1、B2、C1、C2</w:t>
      </w:r>
      <w:r w:rsidR="009D1B4B">
        <w:rPr>
          <w:rFonts w:ascii="標楷體" w:eastAsia="標楷體" w:hint="eastAsia"/>
          <w:spacing w:val="-20"/>
          <w:sz w:val="20"/>
          <w:szCs w:val="20"/>
        </w:rPr>
        <w:t>、D</w:t>
      </w:r>
      <w:r w:rsidRPr="00107C0F">
        <w:rPr>
          <w:rFonts w:ascii="標楷體" w:eastAsia="標楷體" w:hint="eastAsia"/>
          <w:spacing w:val="-20"/>
          <w:sz w:val="20"/>
          <w:szCs w:val="20"/>
        </w:rPr>
        <w:t>附註</w:t>
      </w:r>
      <w:r w:rsidRPr="00107C0F">
        <w:rPr>
          <w:rFonts w:eastAsia="標楷體" w:hint="eastAsia"/>
          <w:spacing w:val="-20"/>
          <w:sz w:val="20"/>
          <w:szCs w:val="20"/>
        </w:rPr>
        <w:t>（</w:t>
      </w:r>
      <w:r w:rsidRPr="00107C0F">
        <w:rPr>
          <w:rFonts w:eastAsia="標楷體"/>
          <w:spacing w:val="-20"/>
          <w:sz w:val="20"/>
          <w:szCs w:val="20"/>
        </w:rPr>
        <w:t>Ａ：正課</w:t>
      </w:r>
      <w:r w:rsidRPr="00107C0F">
        <w:rPr>
          <w:rFonts w:eastAsia="標楷體" w:hint="eastAsia"/>
          <w:spacing w:val="-20"/>
          <w:sz w:val="20"/>
          <w:szCs w:val="20"/>
        </w:rPr>
        <w:t>；</w:t>
      </w:r>
      <w:r w:rsidRPr="00107C0F">
        <w:rPr>
          <w:rFonts w:ascii="標楷體" w:eastAsia="標楷體" w:hint="eastAsia"/>
          <w:spacing w:val="-20"/>
          <w:sz w:val="20"/>
          <w:szCs w:val="20"/>
        </w:rPr>
        <w:t>B1、B2</w:t>
      </w:r>
      <w:r w:rsidRPr="00107C0F">
        <w:rPr>
          <w:rFonts w:eastAsia="標楷體"/>
          <w:spacing w:val="-20"/>
          <w:sz w:val="20"/>
          <w:szCs w:val="20"/>
        </w:rPr>
        <w:t>：實習</w:t>
      </w:r>
      <w:r w:rsidRPr="00107C0F">
        <w:rPr>
          <w:rFonts w:eastAsia="標楷體" w:hint="eastAsia"/>
          <w:spacing w:val="-20"/>
          <w:sz w:val="20"/>
          <w:szCs w:val="20"/>
        </w:rPr>
        <w:t>；</w:t>
      </w:r>
      <w:r w:rsidRPr="00107C0F">
        <w:rPr>
          <w:rFonts w:ascii="標楷體" w:eastAsia="標楷體" w:hint="eastAsia"/>
          <w:spacing w:val="-20"/>
          <w:sz w:val="20"/>
          <w:szCs w:val="20"/>
        </w:rPr>
        <w:t>C1、C2</w:t>
      </w:r>
      <w:r w:rsidRPr="00107C0F">
        <w:rPr>
          <w:rFonts w:eastAsia="標楷體"/>
          <w:spacing w:val="-20"/>
          <w:sz w:val="20"/>
          <w:szCs w:val="20"/>
        </w:rPr>
        <w:t>：</w:t>
      </w:r>
      <w:r w:rsidRPr="00107C0F">
        <w:rPr>
          <w:rFonts w:eastAsia="標楷體" w:hint="eastAsia"/>
          <w:spacing w:val="-20"/>
          <w:sz w:val="20"/>
          <w:szCs w:val="20"/>
        </w:rPr>
        <w:t>實作課程</w:t>
      </w:r>
      <w:r w:rsidRPr="00107C0F">
        <w:rPr>
          <w:rFonts w:eastAsia="標楷體"/>
          <w:spacing w:val="-20"/>
          <w:sz w:val="20"/>
          <w:szCs w:val="20"/>
        </w:rPr>
        <w:t>等</w:t>
      </w:r>
      <w:r w:rsidR="009D1B4B">
        <w:rPr>
          <w:rFonts w:eastAsia="標楷體" w:hint="eastAsia"/>
          <w:spacing w:val="-20"/>
          <w:sz w:val="20"/>
          <w:szCs w:val="20"/>
        </w:rPr>
        <w:t>、</w:t>
      </w:r>
      <w:r w:rsidR="009D1B4B" w:rsidRPr="009D1B4B">
        <w:rPr>
          <w:rFonts w:eastAsia="標楷體" w:hint="eastAsia"/>
          <w:spacing w:val="-20"/>
          <w:sz w:val="20"/>
          <w:szCs w:val="20"/>
        </w:rPr>
        <w:t>D</w:t>
      </w:r>
      <w:r w:rsidR="009D1B4B" w:rsidRPr="009D1B4B">
        <w:rPr>
          <w:rFonts w:eastAsia="標楷體" w:hint="eastAsia"/>
          <w:spacing w:val="-20"/>
          <w:sz w:val="20"/>
          <w:szCs w:val="20"/>
        </w:rPr>
        <w:t>：數位自學課程</w:t>
      </w:r>
      <w:r w:rsidRPr="00107C0F">
        <w:rPr>
          <w:rFonts w:eastAsia="標楷體" w:hint="eastAsia"/>
          <w:spacing w:val="-20"/>
          <w:sz w:val="20"/>
          <w:szCs w:val="20"/>
        </w:rPr>
        <w:t>)</w:t>
      </w:r>
      <w:r w:rsidRPr="00107C0F">
        <w:rPr>
          <w:rFonts w:eastAsia="標楷體"/>
          <w:color w:val="000000"/>
          <w:kern w:val="0"/>
          <w:sz w:val="20"/>
          <w:szCs w:val="20"/>
        </w:rPr>
        <w:t>。</w:t>
      </w:r>
    </w:p>
    <w:p w:rsidR="007B3A3F" w:rsidRPr="00107C0F" w:rsidRDefault="007B3A3F" w:rsidP="007B3A3F">
      <w:pPr>
        <w:tabs>
          <w:tab w:val="left" w:pos="2160"/>
        </w:tabs>
        <w:rPr>
          <w:rFonts w:ascii="標楷體" w:eastAsia="標楷體"/>
          <w:spacing w:val="-20"/>
          <w:sz w:val="20"/>
          <w:szCs w:val="20"/>
        </w:rPr>
      </w:pPr>
      <w:r w:rsidRPr="00107C0F">
        <w:rPr>
          <w:rFonts w:ascii="標楷體" w:eastAsia="標楷體" w:hint="eastAsia"/>
          <w:spacing w:val="-20"/>
          <w:sz w:val="20"/>
          <w:szCs w:val="20"/>
        </w:rPr>
        <w:t>※ 本學程業經</w:t>
      </w:r>
      <w:r w:rsidR="005D7BE3" w:rsidRPr="005D7BE3">
        <w:rPr>
          <w:rFonts w:ascii="標楷體" w:eastAsia="標楷體" w:hint="eastAsia"/>
          <w:spacing w:val="-20"/>
          <w:sz w:val="20"/>
          <w:szCs w:val="20"/>
        </w:rPr>
        <w:t>112年4月21日通識教育中心課程委員會議、112年5月10日</w:t>
      </w:r>
      <w:r w:rsidR="00593BF5" w:rsidRPr="00593BF5">
        <w:rPr>
          <w:rFonts w:ascii="標楷體" w:eastAsia="標楷體" w:hint="eastAsia"/>
          <w:spacing w:val="-20"/>
          <w:sz w:val="20"/>
          <w:szCs w:val="20"/>
        </w:rPr>
        <w:t>通識教育委員會議討論通過在案</w:t>
      </w:r>
      <w:r w:rsidRPr="00107C0F">
        <w:rPr>
          <w:rFonts w:ascii="標楷體" w:eastAsia="標楷體" w:hint="eastAsia"/>
          <w:spacing w:val="-20"/>
          <w:sz w:val="20"/>
          <w:szCs w:val="20"/>
        </w:rPr>
        <w:t>。</w:t>
      </w:r>
    </w:p>
    <w:p w:rsidR="00A5120B" w:rsidRPr="006E526A" w:rsidRDefault="00A5120B">
      <w:bookmarkStart w:id="0" w:name="_GoBack"/>
      <w:bookmarkEnd w:id="0"/>
    </w:p>
    <w:sectPr w:rsidR="00A5120B" w:rsidRPr="006E526A" w:rsidSect="007B3A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8B" w:rsidRDefault="0007008B" w:rsidP="00DC4FA5">
      <w:r>
        <w:separator/>
      </w:r>
    </w:p>
  </w:endnote>
  <w:endnote w:type="continuationSeparator" w:id="0">
    <w:p w:rsidR="0007008B" w:rsidRDefault="0007008B" w:rsidP="00DC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儷楷書">
    <w:altName w:val="微軟正黑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8B" w:rsidRDefault="0007008B" w:rsidP="00DC4FA5">
      <w:r>
        <w:separator/>
      </w:r>
    </w:p>
  </w:footnote>
  <w:footnote w:type="continuationSeparator" w:id="0">
    <w:p w:rsidR="0007008B" w:rsidRDefault="0007008B" w:rsidP="00DC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"/>
      <w:lvlJc w:val="center"/>
      <w:pPr>
        <w:tabs>
          <w:tab w:val="num" w:pos="0"/>
        </w:tabs>
        <w:ind w:left="768" w:hanging="480"/>
      </w:pPr>
      <w:rPr>
        <w:rFonts w:ascii="Wingdings" w:hAnsi="Wingdings" w:hint="eastAsia"/>
      </w:rPr>
    </w:lvl>
  </w:abstractNum>
  <w:abstractNum w:abstractNumId="1" w15:restartNumberingAfterBreak="0">
    <w:nsid w:val="10A06DCE"/>
    <w:multiLevelType w:val="multilevel"/>
    <w:tmpl w:val="A9B6317A"/>
    <w:styleLink w:val="WWNum6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195F40"/>
    <w:multiLevelType w:val="multilevel"/>
    <w:tmpl w:val="B4BE642C"/>
    <w:styleLink w:val="WWNum13"/>
    <w:lvl w:ilvl="0">
      <w:numFmt w:val="bullet"/>
      <w:lvlText w:val="•"/>
      <w:lvlJc w:val="center"/>
      <w:pPr>
        <w:ind w:left="480" w:hanging="192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4E05EA"/>
    <w:multiLevelType w:val="multilevel"/>
    <w:tmpl w:val="194CEC40"/>
    <w:styleLink w:val="WWNum4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530C1D"/>
    <w:multiLevelType w:val="multilevel"/>
    <w:tmpl w:val="DAFA55AE"/>
    <w:styleLink w:val="WWNum3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6857ABF"/>
    <w:multiLevelType w:val="multilevel"/>
    <w:tmpl w:val="7A5CA464"/>
    <w:styleLink w:val="WWNum10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C062E92"/>
    <w:multiLevelType w:val="multilevel"/>
    <w:tmpl w:val="A566E138"/>
    <w:styleLink w:val="WWNum1"/>
    <w:lvl w:ilvl="0">
      <w:numFmt w:val="bullet"/>
      <w:lvlText w:val="•"/>
      <w:lvlJc w:val="center"/>
      <w:pPr>
        <w:ind w:left="480" w:hanging="192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24B2DD3"/>
    <w:multiLevelType w:val="multilevel"/>
    <w:tmpl w:val="4858C2B2"/>
    <w:styleLink w:val="WWNum44"/>
    <w:lvl w:ilvl="0">
      <w:start w:val="1"/>
      <w:numFmt w:val="japaneseCounting"/>
      <w:lvlText w:val="%1"/>
      <w:lvlJc w:val="left"/>
      <w:rPr>
        <w:rFonts w:ascii="標楷體" w:hAnsi="標楷體"/>
        <w:b w:val="0"/>
        <w:i w:val="0"/>
        <w:sz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6ED4DF7"/>
    <w:multiLevelType w:val="multilevel"/>
    <w:tmpl w:val="6A9ECEF0"/>
    <w:styleLink w:val="WWNum7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C3280E"/>
    <w:multiLevelType w:val="multilevel"/>
    <w:tmpl w:val="9CEE02B4"/>
    <w:styleLink w:val="WWNum8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374708"/>
    <w:multiLevelType w:val="multilevel"/>
    <w:tmpl w:val="A0566F4A"/>
    <w:styleLink w:val="WWNum124"/>
    <w:lvl w:ilvl="0">
      <w:start w:val="1"/>
      <w:numFmt w:val="decimal"/>
      <w:lvlText w:val="%1."/>
      <w:lvlJc w:val="left"/>
      <w:rPr>
        <w:rFonts w:ascii="標楷體" w:hAnsi="標楷體"/>
        <w:color w:val="00000A"/>
        <w:sz w:val="22"/>
        <w:szCs w:val="2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509077FB"/>
    <w:multiLevelType w:val="multilevel"/>
    <w:tmpl w:val="560222D6"/>
    <w:styleLink w:val="WWNum2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6116C5D"/>
    <w:multiLevelType w:val="multilevel"/>
    <w:tmpl w:val="F3B4C4A2"/>
    <w:styleLink w:val="WWNum12"/>
    <w:lvl w:ilvl="0">
      <w:numFmt w:val="bullet"/>
      <w:lvlText w:val="•"/>
      <w:lvlJc w:val="center"/>
      <w:pPr>
        <w:ind w:left="480" w:hanging="192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C3A3023"/>
    <w:multiLevelType w:val="multilevel"/>
    <w:tmpl w:val="E8B27F40"/>
    <w:styleLink w:val="WWNum5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9C432B"/>
    <w:multiLevelType w:val="multilevel"/>
    <w:tmpl w:val="0F5A31FE"/>
    <w:styleLink w:val="WWNum3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b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CE3F63"/>
    <w:multiLevelType w:val="multilevel"/>
    <w:tmpl w:val="DB9ED9CE"/>
    <w:styleLink w:val="WWNum9"/>
    <w:lvl w:ilvl="0">
      <w:numFmt w:val="bullet"/>
      <w:lvlText w:val="•"/>
      <w:lvlJc w:val="center"/>
      <w:pPr>
        <w:ind w:left="768" w:hanging="480"/>
      </w:pPr>
      <w:rPr>
        <w:rFonts w:ascii="Noto Sans Symbols" w:eastAsia="Noto Sans Symbols" w:hAnsi="Noto Sans Symbols" w:cs="Noto Sans Symbols"/>
        <w:sz w:val="20"/>
      </w:rPr>
    </w:lvl>
    <w:lvl w:ilvl="1"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4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8"/>
  </w:num>
  <w:num w:numId="14">
    <w:abstractNumId w:val="15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F"/>
    <w:rsid w:val="0007008B"/>
    <w:rsid w:val="000D5254"/>
    <w:rsid w:val="002574C6"/>
    <w:rsid w:val="002B30A0"/>
    <w:rsid w:val="003661AF"/>
    <w:rsid w:val="003D42A9"/>
    <w:rsid w:val="00512969"/>
    <w:rsid w:val="00593BF5"/>
    <w:rsid w:val="005D7BE3"/>
    <w:rsid w:val="00646B73"/>
    <w:rsid w:val="006E526A"/>
    <w:rsid w:val="006F3EE3"/>
    <w:rsid w:val="007262B6"/>
    <w:rsid w:val="00772E34"/>
    <w:rsid w:val="00776FBD"/>
    <w:rsid w:val="007B3A3F"/>
    <w:rsid w:val="008456FA"/>
    <w:rsid w:val="008A1EEC"/>
    <w:rsid w:val="008D03AE"/>
    <w:rsid w:val="00943DF4"/>
    <w:rsid w:val="009D1B4B"/>
    <w:rsid w:val="00A33027"/>
    <w:rsid w:val="00A45B95"/>
    <w:rsid w:val="00A5120B"/>
    <w:rsid w:val="00A61DB6"/>
    <w:rsid w:val="00A722DA"/>
    <w:rsid w:val="00A729BC"/>
    <w:rsid w:val="00B1343C"/>
    <w:rsid w:val="00B2571A"/>
    <w:rsid w:val="00B822A8"/>
    <w:rsid w:val="00C03165"/>
    <w:rsid w:val="00D102E3"/>
    <w:rsid w:val="00D463FE"/>
    <w:rsid w:val="00D47919"/>
    <w:rsid w:val="00DC4FA5"/>
    <w:rsid w:val="00E2203D"/>
    <w:rsid w:val="00E229E9"/>
    <w:rsid w:val="00E82040"/>
    <w:rsid w:val="00F17022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9DC9F-A169-46B0-9221-DCDBA73D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3F"/>
    <w:pPr>
      <w:widowControl w:val="0"/>
    </w:pPr>
  </w:style>
  <w:style w:type="paragraph" w:styleId="1">
    <w:name w:val="heading 1"/>
    <w:basedOn w:val="a"/>
    <w:next w:val="a"/>
    <w:link w:val="10"/>
    <w:qFormat/>
    <w:rsid w:val="007B3A3F"/>
    <w:pPr>
      <w:keepNext/>
      <w:jc w:val="both"/>
      <w:outlineLvl w:val="0"/>
    </w:pPr>
    <w:rPr>
      <w:rFonts w:ascii="Times New Roman" w:eastAsia="標楷體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unhideWhenUsed/>
    <w:qFormat/>
    <w:rsid w:val="007B3A3F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7B3A3F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A3F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B3A3F"/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20">
    <w:name w:val="標題 2 字元"/>
    <w:basedOn w:val="a0"/>
    <w:link w:val="2"/>
    <w:rsid w:val="007B3A3F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B3A3F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7B3A3F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nhideWhenUsed/>
    <w:rsid w:val="007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B3A3F"/>
    <w:rPr>
      <w:sz w:val="20"/>
      <w:szCs w:val="20"/>
    </w:rPr>
  </w:style>
  <w:style w:type="paragraph" w:styleId="a5">
    <w:name w:val="footer"/>
    <w:basedOn w:val="a"/>
    <w:link w:val="a6"/>
    <w:unhideWhenUsed/>
    <w:rsid w:val="007B3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A3F"/>
    <w:rPr>
      <w:sz w:val="20"/>
      <w:szCs w:val="20"/>
    </w:rPr>
  </w:style>
  <w:style w:type="paragraph" w:styleId="a7">
    <w:name w:val="Body Text Indent"/>
    <w:basedOn w:val="a"/>
    <w:link w:val="a8"/>
    <w:rsid w:val="007B3A3F"/>
    <w:pPr>
      <w:ind w:left="960" w:hangingChars="400" w:hanging="960"/>
    </w:pPr>
    <w:rPr>
      <w:rFonts w:ascii="Times New Roman" w:eastAsia="標楷體" w:hAnsi="Times New Roman" w:cs="Times New Roman"/>
      <w:szCs w:val="24"/>
    </w:rPr>
  </w:style>
  <w:style w:type="character" w:customStyle="1" w:styleId="a8">
    <w:name w:val="本文縮排 字元"/>
    <w:basedOn w:val="a0"/>
    <w:link w:val="a7"/>
    <w:rsid w:val="007B3A3F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0"/>
    <w:rsid w:val="007B3A3F"/>
  </w:style>
  <w:style w:type="paragraph" w:styleId="21">
    <w:name w:val="Body Text 2"/>
    <w:basedOn w:val="a"/>
    <w:link w:val="22"/>
    <w:rsid w:val="007B3A3F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 2 字元"/>
    <w:basedOn w:val="a0"/>
    <w:link w:val="21"/>
    <w:rsid w:val="007B3A3F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7B3A3F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basedOn w:val="a0"/>
    <w:uiPriority w:val="99"/>
    <w:unhideWhenUsed/>
    <w:rsid w:val="007B3A3F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7B3A3F"/>
    <w:pPr>
      <w:jc w:val="center"/>
    </w:pPr>
    <w:rPr>
      <w:rFonts w:ascii="Times New Roman" w:eastAsia="標楷體" w:hAnsi="Times New Roman" w:cs="Times New Roman"/>
      <w:szCs w:val="20"/>
    </w:rPr>
  </w:style>
  <w:style w:type="character" w:customStyle="1" w:styleId="ac">
    <w:name w:val="註釋標題 字元"/>
    <w:basedOn w:val="a0"/>
    <w:link w:val="ab"/>
    <w:rsid w:val="007B3A3F"/>
    <w:rPr>
      <w:rFonts w:ascii="Times New Roman" w:eastAsia="標楷體" w:hAnsi="Times New Roman" w:cs="Times New Roman"/>
      <w:szCs w:val="20"/>
    </w:rPr>
  </w:style>
  <w:style w:type="paragraph" w:styleId="ad">
    <w:name w:val="Closing"/>
    <w:basedOn w:val="a"/>
    <w:next w:val="a"/>
    <w:link w:val="ae"/>
    <w:rsid w:val="007B3A3F"/>
    <w:pPr>
      <w:ind w:left="4320"/>
    </w:pPr>
    <w:rPr>
      <w:rFonts w:ascii="Times New Roman" w:eastAsia="標楷體" w:hAnsi="Times New Roman" w:cs="Times New Roman"/>
      <w:szCs w:val="20"/>
    </w:rPr>
  </w:style>
  <w:style w:type="character" w:customStyle="1" w:styleId="ae">
    <w:name w:val="結語 字元"/>
    <w:basedOn w:val="a0"/>
    <w:link w:val="ad"/>
    <w:rsid w:val="007B3A3F"/>
    <w:rPr>
      <w:rFonts w:ascii="Times New Roman" w:eastAsia="標楷體" w:hAnsi="Times New Roman" w:cs="Times New Roman"/>
      <w:szCs w:val="20"/>
    </w:rPr>
  </w:style>
  <w:style w:type="character" w:customStyle="1" w:styleId="hps">
    <w:name w:val="hps"/>
    <w:rsid w:val="007B3A3F"/>
    <w:rPr>
      <w:rFonts w:cs="Times New Roman"/>
    </w:rPr>
  </w:style>
  <w:style w:type="character" w:styleId="af">
    <w:name w:val="page number"/>
    <w:basedOn w:val="a0"/>
    <w:rsid w:val="007B3A3F"/>
  </w:style>
  <w:style w:type="paragraph" w:styleId="Web">
    <w:name w:val="Normal (Web)"/>
    <w:basedOn w:val="a"/>
    <w:uiPriority w:val="99"/>
    <w:rsid w:val="007B3A3F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7B3A3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f0">
    <w:name w:val="Strong"/>
    <w:basedOn w:val="a0"/>
    <w:uiPriority w:val="22"/>
    <w:qFormat/>
    <w:rsid w:val="007B3A3F"/>
    <w:rPr>
      <w:b/>
      <w:bCs/>
    </w:rPr>
  </w:style>
  <w:style w:type="character" w:styleId="af1">
    <w:name w:val="Emphasis"/>
    <w:basedOn w:val="a0"/>
    <w:uiPriority w:val="20"/>
    <w:qFormat/>
    <w:rsid w:val="007B3A3F"/>
    <w:rPr>
      <w:i/>
      <w:iCs/>
    </w:rPr>
  </w:style>
  <w:style w:type="paragraph" w:styleId="af2">
    <w:name w:val="Plain Text"/>
    <w:basedOn w:val="a"/>
    <w:link w:val="af3"/>
    <w:rsid w:val="007B3A3F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rsid w:val="007B3A3F"/>
    <w:rPr>
      <w:rFonts w:ascii="細明體" w:eastAsia="細明體" w:hAnsi="Courier New" w:cs="Times New Roman"/>
      <w:szCs w:val="20"/>
    </w:rPr>
  </w:style>
  <w:style w:type="paragraph" w:customStyle="1" w:styleId="a80">
    <w:name w:val="a8"/>
    <w:basedOn w:val="a"/>
    <w:rsid w:val="007B3A3F"/>
    <w:pPr>
      <w:widowControl/>
      <w:spacing w:line="360" w:lineRule="auto"/>
      <w:ind w:left="48" w:right="48"/>
      <w:jc w:val="both"/>
    </w:pPr>
    <w:rPr>
      <w:rFonts w:ascii="Arial" w:eastAsia="新細明體" w:hAnsi="Arial" w:cs="Arial"/>
      <w:color w:val="000000"/>
      <w:kern w:val="0"/>
      <w:sz w:val="22"/>
    </w:rPr>
  </w:style>
  <w:style w:type="character" w:customStyle="1" w:styleId="210">
    <w:name w:val="本文 2 字元1"/>
    <w:basedOn w:val="a0"/>
    <w:rsid w:val="007B3A3F"/>
    <w:rPr>
      <w:rFonts w:ascii="Times New Roman" w:eastAsia="新細明體" w:hAnsi="Times New Roman" w:cs="Times New Roman"/>
      <w:szCs w:val="24"/>
    </w:rPr>
  </w:style>
  <w:style w:type="paragraph" w:styleId="af4">
    <w:name w:val="footnote text"/>
    <w:basedOn w:val="a"/>
    <w:link w:val="af5"/>
    <w:uiPriority w:val="99"/>
    <w:rsid w:val="007B3A3F"/>
    <w:pPr>
      <w:suppressAutoHyphens/>
      <w:wordWrap w:val="0"/>
      <w:snapToGrid w:val="0"/>
      <w:ind w:left="50" w:hangingChars="50" w:hanging="50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5">
    <w:name w:val="註腳文字 字元"/>
    <w:basedOn w:val="a0"/>
    <w:link w:val="af4"/>
    <w:uiPriority w:val="99"/>
    <w:rsid w:val="007B3A3F"/>
    <w:rPr>
      <w:rFonts w:ascii="Times New Roman" w:eastAsia="新細明體" w:hAnsi="Times New Roman" w:cs="Times New Roman"/>
      <w:sz w:val="20"/>
      <w:szCs w:val="20"/>
    </w:rPr>
  </w:style>
  <w:style w:type="character" w:styleId="af6">
    <w:name w:val="footnote reference"/>
    <w:basedOn w:val="a0"/>
    <w:rsid w:val="007B3A3F"/>
    <w:rPr>
      <w:vertAlign w:val="superscript"/>
    </w:rPr>
  </w:style>
  <w:style w:type="character" w:customStyle="1" w:styleId="apple-style-span">
    <w:name w:val="apple-style-span"/>
    <w:basedOn w:val="a0"/>
    <w:rsid w:val="007B3A3F"/>
  </w:style>
  <w:style w:type="paragraph" w:customStyle="1" w:styleId="af7">
    <w:name w:val="壹"/>
    <w:basedOn w:val="a"/>
    <w:rsid w:val="007B3A3F"/>
    <w:pPr>
      <w:spacing w:line="600" w:lineRule="exact"/>
      <w:ind w:left="1438" w:rightChars="-34" w:right="-82" w:hanging="1438"/>
      <w:jc w:val="both"/>
    </w:pPr>
    <w:rPr>
      <w:rFonts w:ascii="標楷體" w:eastAsia="標楷體" w:hAnsi="標楷體" w:cs="Times New Roman"/>
      <w:bCs/>
      <w:sz w:val="28"/>
      <w:szCs w:val="28"/>
    </w:rPr>
  </w:style>
  <w:style w:type="paragraph" w:styleId="23">
    <w:name w:val="Body Text Indent 2"/>
    <w:basedOn w:val="a"/>
    <w:link w:val="24"/>
    <w:unhideWhenUsed/>
    <w:rsid w:val="007B3A3F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0"/>
    <w:link w:val="23"/>
    <w:rsid w:val="007B3A3F"/>
    <w:rPr>
      <w:rFonts w:ascii="Times New Roman" w:eastAsia="新細明體" w:hAnsi="Times New Roman" w:cs="Times New Roman"/>
      <w:szCs w:val="24"/>
    </w:rPr>
  </w:style>
  <w:style w:type="character" w:customStyle="1" w:styleId="af8">
    <w:name w:val="註解文字 字元"/>
    <w:basedOn w:val="a0"/>
    <w:link w:val="af9"/>
    <w:rsid w:val="007B3A3F"/>
    <w:rPr>
      <w:rFonts w:ascii="Times New Roman" w:eastAsia="新細明體" w:hAnsi="Times New Roman" w:cs="Times New Roman"/>
      <w:kern w:val="0"/>
      <w:szCs w:val="20"/>
    </w:rPr>
  </w:style>
  <w:style w:type="paragraph" w:styleId="af9">
    <w:name w:val="annotation text"/>
    <w:basedOn w:val="a"/>
    <w:link w:val="af8"/>
    <w:rsid w:val="007B3A3F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11">
    <w:name w:val="註解文字 字元1"/>
    <w:basedOn w:val="a0"/>
    <w:uiPriority w:val="99"/>
    <w:semiHidden/>
    <w:rsid w:val="007B3A3F"/>
  </w:style>
  <w:style w:type="paragraph" w:styleId="afa">
    <w:name w:val="Balloon Text"/>
    <w:basedOn w:val="a"/>
    <w:link w:val="afb"/>
    <w:rsid w:val="007B3A3F"/>
    <w:rPr>
      <w:rFonts w:ascii="Cambria" w:eastAsia="新細明體" w:hAnsi="Cambria" w:cs="Times New Roman"/>
      <w:sz w:val="18"/>
      <w:szCs w:val="18"/>
    </w:rPr>
  </w:style>
  <w:style w:type="character" w:customStyle="1" w:styleId="afb">
    <w:name w:val="註解方塊文字 字元"/>
    <w:basedOn w:val="a0"/>
    <w:link w:val="afa"/>
    <w:rsid w:val="007B3A3F"/>
    <w:rPr>
      <w:rFonts w:ascii="Cambria" w:eastAsia="新細明體" w:hAnsi="Cambria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B3A3F"/>
  </w:style>
  <w:style w:type="paragraph" w:customStyle="1" w:styleId="afc">
    <w:name w:val="段落標題"/>
    <w:basedOn w:val="a"/>
    <w:next w:val="a"/>
    <w:autoRedefine/>
    <w:rsid w:val="007B3A3F"/>
    <w:pPr>
      <w:widowControl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標楷體" w:eastAsia="標楷體" w:hAnsi="標楷體" w:cs="Times New Roman"/>
      <w:b/>
      <w:spacing w:val="-10"/>
      <w:kern w:val="0"/>
      <w:szCs w:val="24"/>
    </w:rPr>
  </w:style>
  <w:style w:type="table" w:styleId="7">
    <w:name w:val="Table Grid 7"/>
    <w:basedOn w:val="a1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d">
    <w:name w:val="No Spacing"/>
    <w:link w:val="afe"/>
    <w:uiPriority w:val="1"/>
    <w:qFormat/>
    <w:rsid w:val="007B3A3F"/>
    <w:rPr>
      <w:rFonts w:ascii="Calibri" w:eastAsia="新細明體" w:hAnsi="Calibri" w:cs="Times New Roman"/>
      <w:kern w:val="0"/>
      <w:sz w:val="22"/>
      <w:lang w:eastAsia="en-US" w:bidi="en-US"/>
    </w:rPr>
  </w:style>
  <w:style w:type="paragraph" w:customStyle="1" w:styleId="aff">
    <w:name w:val="字元 字元 字元 字元"/>
    <w:basedOn w:val="a"/>
    <w:rsid w:val="007B3A3F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customStyle="1" w:styleId="categorytitle">
    <w:name w:val="categorytitle"/>
    <w:basedOn w:val="a0"/>
    <w:rsid w:val="007B3A3F"/>
  </w:style>
  <w:style w:type="paragraph" w:customStyle="1" w:styleId="12">
    <w:name w:val="清單段落1"/>
    <w:basedOn w:val="a"/>
    <w:qFormat/>
    <w:rsid w:val="007B3A3F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25">
    <w:name w:val="清單段落2"/>
    <w:basedOn w:val="a"/>
    <w:rsid w:val="007B3A3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3">
    <w:name w:val="1."/>
    <w:basedOn w:val="a"/>
    <w:rsid w:val="007B3A3F"/>
    <w:pPr>
      <w:adjustRightInd w:val="0"/>
      <w:spacing w:after="100" w:line="500" w:lineRule="exact"/>
      <w:ind w:left="794" w:hanging="482"/>
      <w:jc w:val="both"/>
    </w:pPr>
    <w:rPr>
      <w:rFonts w:ascii="Times New Roman" w:eastAsia="標楷體" w:hAnsi="Times New Roman" w:cs="Times New Roman"/>
      <w:sz w:val="30"/>
      <w:szCs w:val="20"/>
    </w:rPr>
  </w:style>
  <w:style w:type="paragraph" w:styleId="HTML">
    <w:name w:val="HTML Preformatted"/>
    <w:basedOn w:val="a"/>
    <w:link w:val="HTML0"/>
    <w:rsid w:val="007B3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B3A3F"/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character" w:customStyle="1" w:styleId="hpsatn">
    <w:name w:val="hps atn"/>
    <w:basedOn w:val="a0"/>
    <w:rsid w:val="007B3A3F"/>
  </w:style>
  <w:style w:type="character" w:customStyle="1" w:styleId="14">
    <w:name w:val="字元 字元1"/>
    <w:basedOn w:val="a0"/>
    <w:uiPriority w:val="99"/>
    <w:rsid w:val="007B3A3F"/>
    <w:rPr>
      <w:rFonts w:cs="Times New Roman"/>
      <w:kern w:val="2"/>
      <w:sz w:val="24"/>
      <w:szCs w:val="24"/>
    </w:rPr>
  </w:style>
  <w:style w:type="character" w:customStyle="1" w:styleId="contenttitles">
    <w:name w:val="contenttitles"/>
    <w:basedOn w:val="a0"/>
    <w:uiPriority w:val="99"/>
    <w:rsid w:val="007B3A3F"/>
    <w:rPr>
      <w:rFonts w:cs="Times New Roman"/>
    </w:rPr>
  </w:style>
  <w:style w:type="character" w:customStyle="1" w:styleId="content">
    <w:name w:val="content"/>
    <w:basedOn w:val="a0"/>
    <w:uiPriority w:val="99"/>
    <w:rsid w:val="007B3A3F"/>
    <w:rPr>
      <w:rFonts w:cs="Times New Roman"/>
    </w:rPr>
  </w:style>
  <w:style w:type="character" w:customStyle="1" w:styleId="shorttext">
    <w:name w:val="short_text"/>
    <w:basedOn w:val="a0"/>
    <w:rsid w:val="007B3A3F"/>
  </w:style>
  <w:style w:type="character" w:customStyle="1" w:styleId="ptdet-topic">
    <w:name w:val="ptdet-topic"/>
    <w:basedOn w:val="a0"/>
    <w:rsid w:val="007B3A3F"/>
  </w:style>
  <w:style w:type="character" w:customStyle="1" w:styleId="acknowledgment-journal-title">
    <w:name w:val="acknowledgment-journal-title"/>
    <w:basedOn w:val="a0"/>
    <w:rsid w:val="007B3A3F"/>
    <w:rPr>
      <w:rFonts w:cs="Times New Roman"/>
    </w:rPr>
  </w:style>
  <w:style w:type="paragraph" w:customStyle="1" w:styleId="31">
    <w:name w:val="清單段落3"/>
    <w:basedOn w:val="a"/>
    <w:rsid w:val="007B3A3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f0">
    <w:name w:val="(一)內段"/>
    <w:basedOn w:val="a"/>
    <w:rsid w:val="007B3A3F"/>
    <w:pPr>
      <w:ind w:left="737" w:firstLine="539"/>
      <w:jc w:val="both"/>
    </w:pPr>
    <w:rPr>
      <w:rFonts w:ascii="Century Gothic" w:eastAsia="華康儷楷書" w:hAnsi="Century Gothic" w:cs="Times New Roman"/>
      <w:sz w:val="26"/>
      <w:szCs w:val="20"/>
    </w:rPr>
  </w:style>
  <w:style w:type="paragraph" w:customStyle="1" w:styleId="15">
    <w:name w:val="字元 字元 字元 字元1"/>
    <w:basedOn w:val="a"/>
    <w:rsid w:val="007B3A3F"/>
    <w:pPr>
      <w:widowControl/>
      <w:spacing w:after="160" w:line="240" w:lineRule="exact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character" w:customStyle="1" w:styleId="aff1">
    <w:name w:val="文件引導模式 字元"/>
    <w:basedOn w:val="a0"/>
    <w:link w:val="aff2"/>
    <w:semiHidden/>
    <w:rsid w:val="007B3A3F"/>
    <w:rPr>
      <w:rFonts w:ascii="Arial" w:eastAsia="新細明體" w:hAnsi="Arial" w:cs="Times New Roman"/>
      <w:szCs w:val="24"/>
      <w:shd w:val="clear" w:color="auto" w:fill="000080"/>
      <w:lang w:val="x-none" w:eastAsia="x-none"/>
    </w:rPr>
  </w:style>
  <w:style w:type="paragraph" w:styleId="aff2">
    <w:name w:val="Document Map"/>
    <w:basedOn w:val="a"/>
    <w:link w:val="aff1"/>
    <w:semiHidden/>
    <w:rsid w:val="007B3A3F"/>
    <w:pPr>
      <w:shd w:val="clear" w:color="auto" w:fill="000080"/>
    </w:pPr>
    <w:rPr>
      <w:rFonts w:ascii="Arial" w:eastAsia="新細明體" w:hAnsi="Arial" w:cs="Times New Roman"/>
      <w:szCs w:val="24"/>
      <w:lang w:val="x-none" w:eastAsia="x-none"/>
    </w:rPr>
  </w:style>
  <w:style w:type="character" w:customStyle="1" w:styleId="16">
    <w:name w:val="文件引導模式 字元1"/>
    <w:basedOn w:val="a0"/>
    <w:uiPriority w:val="99"/>
    <w:semiHidden/>
    <w:rsid w:val="007B3A3F"/>
    <w:rPr>
      <w:rFonts w:ascii="Microsoft JhengHei UI" w:eastAsia="Microsoft JhengHei UI"/>
      <w:sz w:val="18"/>
      <w:szCs w:val="18"/>
    </w:rPr>
  </w:style>
  <w:style w:type="paragraph" w:customStyle="1" w:styleId="41">
    <w:name w:val="清單段落4"/>
    <w:basedOn w:val="a"/>
    <w:qFormat/>
    <w:rsid w:val="007B3A3F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7">
    <w:name w:val="無間距1"/>
    <w:rsid w:val="007B3A3F"/>
    <w:pPr>
      <w:widowControl w:val="0"/>
    </w:pPr>
    <w:rPr>
      <w:rFonts w:ascii="Calibri" w:eastAsia="新細明體" w:hAnsi="Calibri" w:cs="Times New Roman"/>
    </w:rPr>
  </w:style>
  <w:style w:type="paragraph" w:customStyle="1" w:styleId="aff3">
    <w:name w:val="字元 字元 字元 字元 字元 字元 字元 字元 字元 字元"/>
    <w:basedOn w:val="a"/>
    <w:rsid w:val="007B3A3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aff4">
    <w:name w:val="段落本文"/>
    <w:basedOn w:val="a"/>
    <w:link w:val="aff5"/>
    <w:rsid w:val="007B3A3F"/>
    <w:pPr>
      <w:spacing w:line="500" w:lineRule="exact"/>
      <w:ind w:firstLineChars="200" w:firstLine="560"/>
    </w:pPr>
    <w:rPr>
      <w:rFonts w:ascii="Times New Roman" w:eastAsia="標楷體" w:hAnsi="標楷體" w:cs="Times New Roman"/>
      <w:sz w:val="28"/>
      <w:szCs w:val="20"/>
      <w:lang w:val="x-none" w:eastAsia="x-none"/>
    </w:rPr>
  </w:style>
  <w:style w:type="character" w:customStyle="1" w:styleId="aff5">
    <w:name w:val="段落本文 字元"/>
    <w:link w:val="aff4"/>
    <w:rsid w:val="007B3A3F"/>
    <w:rPr>
      <w:rFonts w:ascii="Times New Roman" w:eastAsia="標楷體" w:hAnsi="標楷體" w:cs="Times New Roman"/>
      <w:sz w:val="28"/>
      <w:szCs w:val="20"/>
      <w:lang w:val="x-none" w:eastAsia="x-none"/>
    </w:rPr>
  </w:style>
  <w:style w:type="paragraph" w:customStyle="1" w:styleId="aff6">
    <w:name w:val="項目、內涵、最佳實務"/>
    <w:basedOn w:val="aff4"/>
    <w:rsid w:val="007B3A3F"/>
    <w:pPr>
      <w:ind w:firstLineChars="0" w:firstLine="0"/>
    </w:pPr>
    <w:rPr>
      <w:b/>
      <w:bCs/>
    </w:rPr>
  </w:style>
  <w:style w:type="paragraph" w:customStyle="1" w:styleId="aff7">
    <w:name w:val="效標"/>
    <w:basedOn w:val="aff4"/>
    <w:link w:val="aff8"/>
    <w:rsid w:val="007B3A3F"/>
    <w:pPr>
      <w:ind w:left="420" w:hangingChars="150" w:hanging="420"/>
    </w:pPr>
  </w:style>
  <w:style w:type="character" w:customStyle="1" w:styleId="aff8">
    <w:name w:val="效標 字元"/>
    <w:basedOn w:val="aff5"/>
    <w:link w:val="aff7"/>
    <w:rsid w:val="007B3A3F"/>
    <w:rPr>
      <w:rFonts w:ascii="Times New Roman" w:eastAsia="標楷體" w:hAnsi="標楷體" w:cs="Times New Roman"/>
      <w:sz w:val="28"/>
      <w:szCs w:val="20"/>
      <w:lang w:val="x-none" w:eastAsia="x-none"/>
    </w:rPr>
  </w:style>
  <w:style w:type="character" w:customStyle="1" w:styleId="g12">
    <w:name w:val="g12"/>
    <w:rsid w:val="007B3A3F"/>
    <w:rPr>
      <w:rFonts w:ascii="Arial" w:hAnsi="Arial" w:cs="Arial" w:hint="default"/>
      <w:color w:val="666666"/>
      <w:sz w:val="18"/>
      <w:szCs w:val="18"/>
    </w:rPr>
  </w:style>
  <w:style w:type="paragraph" w:customStyle="1" w:styleId="aff9">
    <w:name w:val="學門評鑑項目"/>
    <w:basedOn w:val="a"/>
    <w:rsid w:val="007B3A3F"/>
    <w:pPr>
      <w:jc w:val="center"/>
    </w:pPr>
    <w:rPr>
      <w:rFonts w:ascii="標楷體" w:eastAsia="標楷體" w:hAnsi="標楷體" w:cs="新細明體"/>
      <w:b/>
      <w:sz w:val="36"/>
      <w:szCs w:val="20"/>
    </w:rPr>
  </w:style>
  <w:style w:type="character" w:customStyle="1" w:styleId="il">
    <w:name w:val="il"/>
    <w:basedOn w:val="a0"/>
    <w:rsid w:val="007B3A3F"/>
  </w:style>
  <w:style w:type="character" w:customStyle="1" w:styleId="affa">
    <w:name w:val="章節附註文字 字元"/>
    <w:basedOn w:val="a0"/>
    <w:link w:val="affb"/>
    <w:semiHidden/>
    <w:rsid w:val="007B3A3F"/>
    <w:rPr>
      <w:rFonts w:ascii="細明體" w:eastAsia="細明體" w:hAnsi="Times New Roman" w:cs="Times New Roman"/>
      <w:kern w:val="0"/>
      <w:szCs w:val="20"/>
      <w:lang w:val="x-none" w:eastAsia="x-none"/>
    </w:rPr>
  </w:style>
  <w:style w:type="paragraph" w:styleId="affb">
    <w:name w:val="endnote text"/>
    <w:basedOn w:val="a"/>
    <w:link w:val="affa"/>
    <w:semiHidden/>
    <w:rsid w:val="007B3A3F"/>
    <w:pPr>
      <w:adjustRightInd w:val="0"/>
    </w:pPr>
    <w:rPr>
      <w:rFonts w:ascii="細明體" w:eastAsia="細明體" w:hAnsi="Times New Roman" w:cs="Times New Roman"/>
      <w:kern w:val="0"/>
      <w:szCs w:val="20"/>
      <w:lang w:val="x-none" w:eastAsia="x-none"/>
    </w:rPr>
  </w:style>
  <w:style w:type="character" w:customStyle="1" w:styleId="18">
    <w:name w:val="章節附註文字 字元1"/>
    <w:basedOn w:val="a0"/>
    <w:uiPriority w:val="99"/>
    <w:semiHidden/>
    <w:rsid w:val="007B3A3F"/>
  </w:style>
  <w:style w:type="paragraph" w:styleId="32">
    <w:name w:val="Body Text Indent 3"/>
    <w:basedOn w:val="a"/>
    <w:link w:val="33"/>
    <w:rsid w:val="007B3A3F"/>
    <w:pPr>
      <w:ind w:leftChars="266" w:left="1598" w:hangingChars="300" w:hanging="960"/>
    </w:pPr>
    <w:rPr>
      <w:rFonts w:ascii="Times New Roman" w:eastAsia="標楷體" w:hAnsi="Times New Roman" w:cs="Times New Roman"/>
      <w:sz w:val="32"/>
      <w:szCs w:val="20"/>
      <w:lang w:val="x-none" w:eastAsia="x-none"/>
    </w:rPr>
  </w:style>
  <w:style w:type="character" w:customStyle="1" w:styleId="33">
    <w:name w:val="本文縮排 3 字元"/>
    <w:basedOn w:val="a0"/>
    <w:link w:val="32"/>
    <w:rsid w:val="007B3A3F"/>
    <w:rPr>
      <w:rFonts w:ascii="Times New Roman" w:eastAsia="標楷體" w:hAnsi="Times New Roman" w:cs="Times New Roman"/>
      <w:sz w:val="32"/>
      <w:szCs w:val="20"/>
      <w:lang w:val="x-none" w:eastAsia="x-none"/>
    </w:rPr>
  </w:style>
  <w:style w:type="paragraph" w:customStyle="1" w:styleId="affc">
    <w:name w:val="a"/>
    <w:basedOn w:val="a"/>
    <w:rsid w:val="007B3A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b200sa200sl480slmult0no">
    <w:name w:val="sb200sa200sl480slmult0no"/>
    <w:basedOn w:val="a"/>
    <w:rsid w:val="007B3A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d">
    <w:name w:val="Title"/>
    <w:basedOn w:val="a"/>
    <w:next w:val="a"/>
    <w:link w:val="affe"/>
    <w:uiPriority w:val="10"/>
    <w:qFormat/>
    <w:rsid w:val="007B3A3F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fe">
    <w:name w:val="標題 字元"/>
    <w:basedOn w:val="a0"/>
    <w:link w:val="affd"/>
    <w:uiPriority w:val="10"/>
    <w:rsid w:val="007B3A3F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styleId="afff">
    <w:name w:val="FollowedHyperlink"/>
    <w:rsid w:val="007B3A3F"/>
    <w:rPr>
      <w:color w:val="800080"/>
      <w:u w:val="single"/>
    </w:rPr>
  </w:style>
  <w:style w:type="paragraph" w:customStyle="1" w:styleId="afff0">
    <w:name w:val="字元 字元 字元"/>
    <w:basedOn w:val="a"/>
    <w:rsid w:val="007B3A3F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9">
    <w:name w:val="無清單1"/>
    <w:next w:val="a2"/>
    <w:uiPriority w:val="99"/>
    <w:semiHidden/>
    <w:unhideWhenUsed/>
    <w:rsid w:val="007B3A3F"/>
  </w:style>
  <w:style w:type="table" w:styleId="afff1">
    <w:name w:val="Table Grid"/>
    <w:basedOn w:val="a1"/>
    <w:uiPriority w:val="39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 格線 71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a">
    <w:name w:val="字元 字元 字元1 字元 字元 字元 字元 字元 字元 字元"/>
    <w:basedOn w:val="a"/>
    <w:uiPriority w:val="99"/>
    <w:semiHidden/>
    <w:rsid w:val="007B3A3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table" w:customStyle="1" w:styleId="1b">
    <w:name w:val="表格格線1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uiPriority w:val="99"/>
    <w:semiHidden/>
    <w:unhideWhenUsed/>
    <w:rsid w:val="007B3A3F"/>
  </w:style>
  <w:style w:type="table" w:customStyle="1" w:styleId="6">
    <w:name w:val="表格格線6"/>
    <w:basedOn w:val="a1"/>
    <w:next w:val="afff1"/>
    <w:uiPriority w:val="59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格 格線 72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0">
    <w:name w:val="表格格線11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格格線7"/>
    <w:basedOn w:val="a1"/>
    <w:next w:val="afff1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fff1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fff1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1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fff1"/>
    <w:uiPriority w:val="59"/>
    <w:rsid w:val="007B3A3F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無清單3"/>
    <w:next w:val="a2"/>
    <w:uiPriority w:val="99"/>
    <w:semiHidden/>
    <w:unhideWhenUsed/>
    <w:rsid w:val="007B3A3F"/>
  </w:style>
  <w:style w:type="table" w:customStyle="1" w:styleId="100">
    <w:name w:val="表格格線10"/>
    <w:basedOn w:val="a1"/>
    <w:next w:val="afff1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格 格線 73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30">
    <w:name w:val="表格格線13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格格線52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參考文獻"/>
    <w:basedOn w:val="a"/>
    <w:rsid w:val="007B3A3F"/>
    <w:pPr>
      <w:spacing w:line="326" w:lineRule="exact"/>
      <w:ind w:left="200" w:hangingChars="200" w:hanging="200"/>
      <w:jc w:val="both"/>
    </w:pPr>
    <w:rPr>
      <w:rFonts w:ascii="Times New Roman" w:eastAsia="新細明體" w:hAnsi="Times New Roman" w:cs="Times New Roman"/>
      <w:sz w:val="19"/>
      <w:szCs w:val="24"/>
    </w:rPr>
  </w:style>
  <w:style w:type="paragraph" w:customStyle="1" w:styleId="afff3">
    <w:name w:val="英文文獻"/>
    <w:basedOn w:val="a"/>
    <w:rsid w:val="007B3A3F"/>
    <w:pPr>
      <w:snapToGrid w:val="0"/>
      <w:spacing w:afterLines="100" w:line="494" w:lineRule="atLeast"/>
      <w:ind w:left="750" w:hangingChars="250" w:hanging="750"/>
      <w:jc w:val="both"/>
    </w:pPr>
    <w:rPr>
      <w:rFonts w:ascii="Times New Roman" w:eastAsia="標楷體" w:hAnsi="Times New Roman" w:cs="Times New Roman"/>
      <w:sz w:val="30"/>
      <w:szCs w:val="24"/>
    </w:rPr>
  </w:style>
  <w:style w:type="paragraph" w:customStyle="1" w:styleId="1c">
    <w:name w:val="內文1"/>
    <w:rsid w:val="007B3A3F"/>
    <w:pPr>
      <w:widowControl w:val="0"/>
      <w:adjustRightInd w:val="0"/>
      <w:spacing w:line="360" w:lineRule="atLeast"/>
      <w:textAlignment w:val="baseline"/>
    </w:pPr>
    <w:rPr>
      <w:rFonts w:ascii="標楷體" w:eastAsia="標楷體" w:hAnsi="Times New Roman" w:cs="Times New Roman"/>
      <w:kern w:val="0"/>
      <w:szCs w:val="20"/>
    </w:rPr>
  </w:style>
  <w:style w:type="table" w:customStyle="1" w:styleId="61">
    <w:name w:val="表格格線61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表格 格線 711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fff4">
    <w:name w:val="Body Text"/>
    <w:basedOn w:val="a"/>
    <w:link w:val="afff5"/>
    <w:uiPriority w:val="99"/>
    <w:rsid w:val="007B3A3F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ff5">
    <w:name w:val="本文 字元"/>
    <w:basedOn w:val="a0"/>
    <w:link w:val="afff4"/>
    <w:uiPriority w:val="99"/>
    <w:rsid w:val="007B3A3F"/>
    <w:rPr>
      <w:rFonts w:ascii="Times New Roman" w:eastAsia="新細明體" w:hAnsi="Times New Roman" w:cs="Times New Roman"/>
      <w:szCs w:val="24"/>
    </w:rPr>
  </w:style>
  <w:style w:type="character" w:customStyle="1" w:styleId="author">
    <w:name w:val="author"/>
    <w:basedOn w:val="a0"/>
    <w:rsid w:val="007B3A3F"/>
  </w:style>
  <w:style w:type="character" w:customStyle="1" w:styleId="a-color-secondary">
    <w:name w:val="a-color-secondary"/>
    <w:basedOn w:val="a0"/>
    <w:rsid w:val="007B3A3F"/>
  </w:style>
  <w:style w:type="numbering" w:customStyle="1" w:styleId="WWNum3">
    <w:name w:val="WWNum3"/>
    <w:basedOn w:val="a2"/>
    <w:rsid w:val="007B3A3F"/>
    <w:pPr>
      <w:numPr>
        <w:numId w:val="8"/>
      </w:numPr>
    </w:pPr>
  </w:style>
  <w:style w:type="numbering" w:customStyle="1" w:styleId="WWNum4">
    <w:name w:val="WWNum4"/>
    <w:basedOn w:val="a2"/>
    <w:rsid w:val="007B3A3F"/>
    <w:pPr>
      <w:numPr>
        <w:numId w:val="9"/>
      </w:numPr>
    </w:pPr>
  </w:style>
  <w:style w:type="numbering" w:customStyle="1" w:styleId="WWNum12">
    <w:name w:val="WWNum12"/>
    <w:basedOn w:val="a2"/>
    <w:rsid w:val="007B3A3F"/>
    <w:pPr>
      <w:numPr>
        <w:numId w:val="4"/>
      </w:numPr>
    </w:pPr>
  </w:style>
  <w:style w:type="paragraph" w:customStyle="1" w:styleId="Standard">
    <w:name w:val="Standard"/>
    <w:rsid w:val="007B3A3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31">
    <w:name w:val="WWNum31"/>
    <w:basedOn w:val="a2"/>
    <w:rsid w:val="007B3A3F"/>
  </w:style>
  <w:style w:type="numbering" w:customStyle="1" w:styleId="WWNum41">
    <w:name w:val="WWNum41"/>
    <w:basedOn w:val="a2"/>
    <w:rsid w:val="007B3A3F"/>
  </w:style>
  <w:style w:type="numbering" w:customStyle="1" w:styleId="WWNum121">
    <w:name w:val="WWNum121"/>
    <w:basedOn w:val="a2"/>
    <w:rsid w:val="007B3A3F"/>
  </w:style>
  <w:style w:type="paragraph" w:customStyle="1" w:styleId="411">
    <w:name w:val="標題 41"/>
    <w:basedOn w:val="a"/>
    <w:next w:val="a"/>
    <w:uiPriority w:val="9"/>
    <w:semiHidden/>
    <w:unhideWhenUsed/>
    <w:qFormat/>
    <w:rsid w:val="007B3A3F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numbering" w:customStyle="1" w:styleId="43">
    <w:name w:val="無清單4"/>
    <w:next w:val="a2"/>
    <w:uiPriority w:val="99"/>
    <w:semiHidden/>
    <w:unhideWhenUsed/>
    <w:rsid w:val="007B3A3F"/>
  </w:style>
  <w:style w:type="table" w:customStyle="1" w:styleId="140">
    <w:name w:val="表格格線14"/>
    <w:basedOn w:val="a1"/>
    <w:next w:val="afff1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表格 格線 74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50">
    <w:name w:val="表格格線15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格格線42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格格線62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2">
    <w:name w:val="表格 格線 712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格格線611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">
    <w:name w:val="WWNum32"/>
    <w:basedOn w:val="a2"/>
    <w:rsid w:val="007B3A3F"/>
  </w:style>
  <w:style w:type="numbering" w:customStyle="1" w:styleId="WWNum42">
    <w:name w:val="WWNum42"/>
    <w:basedOn w:val="a2"/>
    <w:rsid w:val="007B3A3F"/>
  </w:style>
  <w:style w:type="numbering" w:customStyle="1" w:styleId="WWNum122">
    <w:name w:val="WWNum122"/>
    <w:basedOn w:val="a2"/>
    <w:rsid w:val="007B3A3F"/>
  </w:style>
  <w:style w:type="numbering" w:customStyle="1" w:styleId="WWNum311">
    <w:name w:val="WWNum311"/>
    <w:basedOn w:val="a2"/>
    <w:rsid w:val="007B3A3F"/>
  </w:style>
  <w:style w:type="numbering" w:customStyle="1" w:styleId="WWNum411">
    <w:name w:val="WWNum411"/>
    <w:basedOn w:val="a2"/>
    <w:rsid w:val="007B3A3F"/>
  </w:style>
  <w:style w:type="numbering" w:customStyle="1" w:styleId="WWNum1211">
    <w:name w:val="WWNum1211"/>
    <w:basedOn w:val="a2"/>
    <w:rsid w:val="007B3A3F"/>
  </w:style>
  <w:style w:type="paragraph" w:styleId="afff6">
    <w:name w:val="Block Text"/>
    <w:basedOn w:val="a"/>
    <w:rsid w:val="007B3A3F"/>
    <w:pPr>
      <w:ind w:left="113" w:right="113"/>
    </w:pPr>
    <w:rPr>
      <w:rFonts w:ascii="Times New Roman" w:eastAsia="標楷體" w:hAnsi="Times New Roman" w:cs="Times New Roman"/>
      <w:sz w:val="22"/>
      <w:szCs w:val="20"/>
    </w:rPr>
  </w:style>
  <w:style w:type="character" w:customStyle="1" w:styleId="412">
    <w:name w:val="標題 4 字元1"/>
    <w:basedOn w:val="a0"/>
    <w:uiPriority w:val="9"/>
    <w:semiHidden/>
    <w:rsid w:val="007B3A3F"/>
    <w:rPr>
      <w:rFonts w:asciiTheme="majorHAnsi" w:eastAsiaTheme="majorEastAsia" w:hAnsiTheme="majorHAnsi" w:cstheme="majorBidi"/>
      <w:sz w:val="36"/>
      <w:szCs w:val="36"/>
    </w:rPr>
  </w:style>
  <w:style w:type="numbering" w:customStyle="1" w:styleId="50">
    <w:name w:val="無清單5"/>
    <w:next w:val="a2"/>
    <w:uiPriority w:val="99"/>
    <w:semiHidden/>
    <w:unhideWhenUsed/>
    <w:rsid w:val="007B3A3F"/>
  </w:style>
  <w:style w:type="table" w:customStyle="1" w:styleId="160">
    <w:name w:val="表格格線16"/>
    <w:basedOn w:val="a1"/>
    <w:next w:val="afff1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格 格線 75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70">
    <w:name w:val="表格格線17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格格線34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表格格線43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格格線54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表格格線73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3">
    <w:name w:val="表格 格線 713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2">
    <w:name w:val="表格格線612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3">
    <w:name w:val="WWNum33"/>
    <w:basedOn w:val="a2"/>
    <w:rsid w:val="007B3A3F"/>
  </w:style>
  <w:style w:type="numbering" w:customStyle="1" w:styleId="WWNum43">
    <w:name w:val="WWNum43"/>
    <w:basedOn w:val="a2"/>
    <w:rsid w:val="007B3A3F"/>
  </w:style>
  <w:style w:type="numbering" w:customStyle="1" w:styleId="WWNum123">
    <w:name w:val="WWNum123"/>
    <w:basedOn w:val="a2"/>
    <w:rsid w:val="007B3A3F"/>
  </w:style>
  <w:style w:type="numbering" w:customStyle="1" w:styleId="WWNum312">
    <w:name w:val="WWNum312"/>
    <w:basedOn w:val="a2"/>
    <w:rsid w:val="007B3A3F"/>
  </w:style>
  <w:style w:type="numbering" w:customStyle="1" w:styleId="WWNum412">
    <w:name w:val="WWNum412"/>
    <w:basedOn w:val="a2"/>
    <w:rsid w:val="007B3A3F"/>
  </w:style>
  <w:style w:type="numbering" w:customStyle="1" w:styleId="WWNum1212">
    <w:name w:val="WWNum1212"/>
    <w:basedOn w:val="a2"/>
    <w:rsid w:val="007B3A3F"/>
  </w:style>
  <w:style w:type="character" w:customStyle="1" w:styleId="afe">
    <w:name w:val="無間距 字元"/>
    <w:basedOn w:val="a0"/>
    <w:link w:val="afd"/>
    <w:uiPriority w:val="1"/>
    <w:rsid w:val="007B3A3F"/>
    <w:rPr>
      <w:rFonts w:ascii="Calibri" w:eastAsia="新細明體" w:hAnsi="Calibri" w:cs="Times New Roman"/>
      <w:kern w:val="0"/>
      <w:sz w:val="22"/>
      <w:lang w:eastAsia="en-US" w:bidi="en-US"/>
    </w:rPr>
  </w:style>
  <w:style w:type="table" w:customStyle="1" w:styleId="81">
    <w:name w:val="表格格線81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">
    <w:name w:val="表格 格線 721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60">
    <w:name w:val="無清單6"/>
    <w:next w:val="a2"/>
    <w:semiHidden/>
    <w:rsid w:val="007B3A3F"/>
  </w:style>
  <w:style w:type="table" w:customStyle="1" w:styleId="180">
    <w:name w:val="表格格線18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6">
    <w:name w:val="表格 格線 76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m8572465080224613248gmail-il">
    <w:name w:val="m_8572465080224613248gmail-il"/>
    <w:basedOn w:val="a0"/>
    <w:rsid w:val="007B3A3F"/>
  </w:style>
  <w:style w:type="table" w:customStyle="1" w:styleId="91">
    <w:name w:val="表格格線91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無清單7"/>
    <w:next w:val="a2"/>
    <w:uiPriority w:val="99"/>
    <w:semiHidden/>
    <w:unhideWhenUsed/>
    <w:rsid w:val="007B3A3F"/>
  </w:style>
  <w:style w:type="table" w:customStyle="1" w:styleId="190">
    <w:name w:val="表格格線19"/>
    <w:basedOn w:val="a1"/>
    <w:next w:val="afff1"/>
    <w:rsid w:val="007B3A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0">
    <w:name w:val="表格 格線 77"/>
    <w:basedOn w:val="a1"/>
    <w:next w:val="7"/>
    <w:rsid w:val="007B3A3F"/>
    <w:pPr>
      <w:widowControl w:val="0"/>
    </w:pPr>
    <w:rPr>
      <w:rFonts w:ascii="Calibri" w:eastAsia="新細明體" w:hAnsi="Calibri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100">
    <w:name w:val="表格格線110"/>
    <w:basedOn w:val="a1"/>
    <w:uiPriority w:val="59"/>
    <w:rsid w:val="007B3A3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表格格線25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fff1"/>
    <w:uiPriority w:val="59"/>
    <w:rsid w:val="007B3A3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格格線44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格格線55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4">
    <w:name w:val="表格 格線 714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3">
    <w:name w:val="表格格線613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4">
    <w:name w:val="WWNum34"/>
    <w:basedOn w:val="a2"/>
    <w:rsid w:val="007B3A3F"/>
    <w:pPr>
      <w:numPr>
        <w:numId w:val="1"/>
      </w:numPr>
    </w:pPr>
  </w:style>
  <w:style w:type="numbering" w:customStyle="1" w:styleId="WWNum44">
    <w:name w:val="WWNum44"/>
    <w:basedOn w:val="a2"/>
    <w:rsid w:val="007B3A3F"/>
    <w:pPr>
      <w:numPr>
        <w:numId w:val="2"/>
      </w:numPr>
    </w:pPr>
  </w:style>
  <w:style w:type="numbering" w:customStyle="1" w:styleId="WWNum124">
    <w:name w:val="WWNum124"/>
    <w:basedOn w:val="a2"/>
    <w:rsid w:val="007B3A3F"/>
    <w:pPr>
      <w:numPr>
        <w:numId w:val="3"/>
      </w:numPr>
    </w:pPr>
  </w:style>
  <w:style w:type="numbering" w:customStyle="1" w:styleId="WWNum313">
    <w:name w:val="WWNum313"/>
    <w:basedOn w:val="a2"/>
    <w:rsid w:val="007B3A3F"/>
  </w:style>
  <w:style w:type="numbering" w:customStyle="1" w:styleId="WWNum413">
    <w:name w:val="WWNum413"/>
    <w:basedOn w:val="a2"/>
    <w:rsid w:val="007B3A3F"/>
  </w:style>
  <w:style w:type="numbering" w:customStyle="1" w:styleId="WWNum1213">
    <w:name w:val="WWNum1213"/>
    <w:basedOn w:val="a2"/>
    <w:rsid w:val="007B3A3F"/>
  </w:style>
  <w:style w:type="table" w:customStyle="1" w:styleId="82">
    <w:name w:val="表格格線82"/>
    <w:basedOn w:val="a1"/>
    <w:next w:val="afff1"/>
    <w:rsid w:val="007B3A3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2">
    <w:name w:val="表格 格線 722"/>
    <w:basedOn w:val="a1"/>
    <w:next w:val="7"/>
    <w:rsid w:val="007B3A3F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92">
    <w:name w:val="表格格線92"/>
    <w:basedOn w:val="a1"/>
    <w:next w:val="afff1"/>
    <w:uiPriority w:val="59"/>
    <w:rsid w:val="007B3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字元1"/>
    <w:basedOn w:val="a"/>
    <w:rsid w:val="007B3A3F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7">
    <w:name w:val="annotation reference"/>
    <w:rsid w:val="007B3A3F"/>
    <w:rPr>
      <w:sz w:val="18"/>
      <w:szCs w:val="18"/>
    </w:rPr>
  </w:style>
  <w:style w:type="paragraph" w:styleId="afff8">
    <w:name w:val="annotation subject"/>
    <w:basedOn w:val="af9"/>
    <w:next w:val="af9"/>
    <w:link w:val="afff9"/>
    <w:rsid w:val="007B3A3F"/>
    <w:pPr>
      <w:adjustRightInd/>
      <w:spacing w:line="240" w:lineRule="auto"/>
    </w:pPr>
    <w:rPr>
      <w:b/>
      <w:bCs/>
      <w:kern w:val="2"/>
    </w:rPr>
  </w:style>
  <w:style w:type="character" w:customStyle="1" w:styleId="afff9">
    <w:name w:val="註解主旨 字元"/>
    <w:basedOn w:val="11"/>
    <w:link w:val="afff8"/>
    <w:rsid w:val="007B3A3F"/>
    <w:rPr>
      <w:rFonts w:ascii="Times New Roman" w:eastAsia="新細明體" w:hAnsi="Times New Roman" w:cs="Times New Roman"/>
      <w:b/>
      <w:bCs/>
      <w:szCs w:val="20"/>
    </w:rPr>
  </w:style>
  <w:style w:type="character" w:customStyle="1" w:styleId="tracetxt">
    <w:name w:val="trace_txt"/>
    <w:rsid w:val="007B3A3F"/>
  </w:style>
  <w:style w:type="character" w:styleId="HTML1">
    <w:name w:val="HTML Cite"/>
    <w:uiPriority w:val="99"/>
    <w:unhideWhenUsed/>
    <w:rsid w:val="007B3A3F"/>
    <w:rPr>
      <w:i/>
      <w:iCs/>
    </w:rPr>
  </w:style>
  <w:style w:type="paragraph" w:customStyle="1" w:styleId="stext">
    <w:name w:val="stext"/>
    <w:basedOn w:val="a"/>
    <w:rsid w:val="007B3A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-size-large">
    <w:name w:val="a-size-large"/>
    <w:rsid w:val="00B2571A"/>
  </w:style>
  <w:style w:type="character" w:customStyle="1" w:styleId="a-size-base-plus">
    <w:name w:val="a-size-base-plus"/>
    <w:rsid w:val="00B2571A"/>
  </w:style>
  <w:style w:type="numbering" w:customStyle="1" w:styleId="111">
    <w:name w:val="無清單11"/>
    <w:next w:val="a2"/>
    <w:uiPriority w:val="99"/>
    <w:semiHidden/>
    <w:unhideWhenUsed/>
    <w:rsid w:val="00B2571A"/>
  </w:style>
  <w:style w:type="table" w:customStyle="1" w:styleId="511">
    <w:name w:val="表格格線511"/>
    <w:basedOn w:val="a1"/>
    <w:next w:val="afff1"/>
    <w:uiPriority w:val="59"/>
    <w:rsid w:val="00B2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表格格線411"/>
    <w:basedOn w:val="a1"/>
    <w:next w:val="afff1"/>
    <w:uiPriority w:val="59"/>
    <w:rsid w:val="00B2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表格格線711"/>
    <w:basedOn w:val="a1"/>
    <w:next w:val="afff1"/>
    <w:rsid w:val="00B257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1">
    <w:name w:val="表格 格線 7111"/>
    <w:basedOn w:val="a1"/>
    <w:next w:val="7"/>
    <w:rsid w:val="00B2571A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1">
    <w:name w:val="表格格線621"/>
    <w:basedOn w:val="a1"/>
    <w:next w:val="afff1"/>
    <w:uiPriority w:val="59"/>
    <w:rsid w:val="00B2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21">
    <w:name w:val="WWNum321"/>
    <w:basedOn w:val="a2"/>
    <w:rsid w:val="00B2571A"/>
  </w:style>
  <w:style w:type="numbering" w:customStyle="1" w:styleId="WWNum421">
    <w:name w:val="WWNum421"/>
    <w:basedOn w:val="a2"/>
    <w:rsid w:val="00B2571A"/>
  </w:style>
  <w:style w:type="numbering" w:customStyle="1" w:styleId="WWNum1221">
    <w:name w:val="WWNum1221"/>
    <w:basedOn w:val="a2"/>
    <w:rsid w:val="00B2571A"/>
  </w:style>
  <w:style w:type="numbering" w:customStyle="1" w:styleId="WWNum3111">
    <w:name w:val="WWNum3111"/>
    <w:basedOn w:val="a2"/>
    <w:rsid w:val="00B2571A"/>
  </w:style>
  <w:style w:type="numbering" w:customStyle="1" w:styleId="WWNum4111">
    <w:name w:val="WWNum4111"/>
    <w:basedOn w:val="a2"/>
    <w:rsid w:val="00B2571A"/>
  </w:style>
  <w:style w:type="numbering" w:customStyle="1" w:styleId="WWNum12111">
    <w:name w:val="WWNum12111"/>
    <w:basedOn w:val="a2"/>
    <w:rsid w:val="00B2571A"/>
  </w:style>
  <w:style w:type="table" w:customStyle="1" w:styleId="811">
    <w:name w:val="表格格線811"/>
    <w:basedOn w:val="a1"/>
    <w:next w:val="afff1"/>
    <w:rsid w:val="00B2571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11">
    <w:name w:val="表格 格線 7211"/>
    <w:basedOn w:val="a1"/>
    <w:next w:val="7"/>
    <w:rsid w:val="00B2571A"/>
    <w:pPr>
      <w:widowControl w:val="0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911">
    <w:name w:val="表格格線911"/>
    <w:basedOn w:val="a1"/>
    <w:next w:val="afff1"/>
    <w:uiPriority w:val="59"/>
    <w:rsid w:val="00B257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3">
    <w:name w:val="WWNum13"/>
    <w:rsid w:val="00B2571A"/>
    <w:pPr>
      <w:numPr>
        <w:numId w:val="5"/>
      </w:numPr>
    </w:pPr>
  </w:style>
  <w:style w:type="numbering" w:customStyle="1" w:styleId="WWNum1">
    <w:name w:val="WWNum1"/>
    <w:rsid w:val="00B2571A"/>
    <w:pPr>
      <w:numPr>
        <w:numId w:val="6"/>
      </w:numPr>
    </w:pPr>
  </w:style>
  <w:style w:type="numbering" w:customStyle="1" w:styleId="WWNum2">
    <w:name w:val="WWNum2"/>
    <w:rsid w:val="00B2571A"/>
    <w:pPr>
      <w:numPr>
        <w:numId w:val="7"/>
      </w:numPr>
    </w:pPr>
  </w:style>
  <w:style w:type="numbering" w:customStyle="1" w:styleId="WWNum6">
    <w:name w:val="WWNum6"/>
    <w:rsid w:val="00B2571A"/>
    <w:pPr>
      <w:numPr>
        <w:numId w:val="10"/>
      </w:numPr>
    </w:pPr>
  </w:style>
  <w:style w:type="numbering" w:customStyle="1" w:styleId="WWNum8">
    <w:name w:val="WWNum8"/>
    <w:rsid w:val="00B2571A"/>
    <w:pPr>
      <w:numPr>
        <w:numId w:val="11"/>
      </w:numPr>
    </w:pPr>
  </w:style>
  <w:style w:type="numbering" w:customStyle="1" w:styleId="WWNum5">
    <w:name w:val="WWNum5"/>
    <w:rsid w:val="00B2571A"/>
    <w:pPr>
      <w:numPr>
        <w:numId w:val="12"/>
      </w:numPr>
    </w:pPr>
  </w:style>
  <w:style w:type="numbering" w:customStyle="1" w:styleId="WWNum7">
    <w:name w:val="WWNum7"/>
    <w:rsid w:val="00B2571A"/>
    <w:pPr>
      <w:numPr>
        <w:numId w:val="13"/>
      </w:numPr>
    </w:pPr>
  </w:style>
  <w:style w:type="numbering" w:customStyle="1" w:styleId="WWNum9">
    <w:name w:val="WWNum9"/>
    <w:rsid w:val="00B2571A"/>
    <w:pPr>
      <w:numPr>
        <w:numId w:val="14"/>
      </w:numPr>
    </w:pPr>
  </w:style>
  <w:style w:type="numbering" w:customStyle="1" w:styleId="WWNum10">
    <w:name w:val="WWNum10"/>
    <w:rsid w:val="00B2571A"/>
    <w:pPr>
      <w:numPr>
        <w:numId w:val="15"/>
      </w:numPr>
    </w:pPr>
  </w:style>
  <w:style w:type="paragraph" w:styleId="afffa">
    <w:name w:val="Revision"/>
    <w:uiPriority w:val="99"/>
    <w:semiHidden/>
    <w:rsid w:val="00B2571A"/>
    <w:rPr>
      <w:rFonts w:ascii="Times New Roman" w:eastAsia="新細明體" w:hAnsi="Times New Roman" w:cs="Times New Roman"/>
      <w:szCs w:val="24"/>
    </w:rPr>
  </w:style>
  <w:style w:type="character" w:customStyle="1" w:styleId="a-size-extra-large">
    <w:name w:val="a-size-extra-large"/>
    <w:rsid w:val="00B2571A"/>
  </w:style>
  <w:style w:type="character" w:customStyle="1" w:styleId="searchword">
    <w:name w:val="searchword"/>
    <w:rsid w:val="00B2571A"/>
  </w:style>
  <w:style w:type="paragraph" w:customStyle="1" w:styleId="msonormal0">
    <w:name w:val="msonormal"/>
    <w:basedOn w:val="a"/>
    <w:rsid w:val="00B257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y2iqfc">
    <w:name w:val="y2iqfc"/>
    <w:basedOn w:val="a0"/>
    <w:rsid w:val="00B2571A"/>
  </w:style>
  <w:style w:type="character" w:customStyle="1" w:styleId="contribution">
    <w:name w:val="contribution"/>
    <w:rsid w:val="00B2571A"/>
  </w:style>
  <w:style w:type="character" w:customStyle="1" w:styleId="a-declarative">
    <w:name w:val="a-declarative"/>
    <w:rsid w:val="00B2571A"/>
  </w:style>
  <w:style w:type="paragraph" w:customStyle="1" w:styleId="cjk">
    <w:name w:val="cjk"/>
    <w:basedOn w:val="a"/>
    <w:rsid w:val="00B2571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little8smile@gmail.com</dc:creator>
  <cp:lastModifiedBy>little8smile@gmail.com</cp:lastModifiedBy>
  <cp:revision>4</cp:revision>
  <cp:lastPrinted>2023-01-03T04:01:00Z</cp:lastPrinted>
  <dcterms:created xsi:type="dcterms:W3CDTF">2023-05-10T07:26:00Z</dcterms:created>
  <dcterms:modified xsi:type="dcterms:W3CDTF">2023-06-26T03:53:00Z</dcterms:modified>
</cp:coreProperties>
</file>