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A89" w:rsidRPr="000B5A89" w:rsidRDefault="002E2877" w:rsidP="004A32B4">
      <w:pPr>
        <w:jc w:val="center"/>
        <w:rPr>
          <w:b/>
          <w:sz w:val="48"/>
        </w:rPr>
      </w:pPr>
      <w:proofErr w:type="gramStart"/>
      <w:r w:rsidRPr="000B5A89">
        <w:rPr>
          <w:rFonts w:hint="eastAsia"/>
          <w:b/>
          <w:sz w:val="48"/>
        </w:rPr>
        <w:t>1</w:t>
      </w:r>
      <w:r w:rsidRPr="000B5A89">
        <w:rPr>
          <w:b/>
          <w:sz w:val="48"/>
        </w:rPr>
        <w:t>11</w:t>
      </w:r>
      <w:proofErr w:type="gramEnd"/>
      <w:r w:rsidRPr="000B5A89">
        <w:rPr>
          <w:rFonts w:hint="eastAsia"/>
          <w:b/>
          <w:sz w:val="48"/>
        </w:rPr>
        <w:t>年度國立</w:t>
      </w:r>
      <w:proofErr w:type="gramStart"/>
      <w:r w:rsidRPr="000B5A89">
        <w:rPr>
          <w:rFonts w:hint="eastAsia"/>
          <w:b/>
          <w:sz w:val="48"/>
        </w:rPr>
        <w:t>臺</w:t>
      </w:r>
      <w:proofErr w:type="gramEnd"/>
      <w:r w:rsidRPr="000B5A89">
        <w:rPr>
          <w:rFonts w:hint="eastAsia"/>
          <w:b/>
          <w:sz w:val="48"/>
        </w:rPr>
        <w:t>北大學</w:t>
      </w:r>
    </w:p>
    <w:p w:rsidR="002E2877" w:rsidRPr="000B5A89" w:rsidRDefault="002E2877" w:rsidP="004A32B4">
      <w:pPr>
        <w:jc w:val="center"/>
        <w:rPr>
          <w:b/>
          <w:sz w:val="40"/>
          <w:szCs w:val="32"/>
        </w:rPr>
      </w:pPr>
      <w:r w:rsidRPr="000B5A89">
        <w:rPr>
          <w:rFonts w:hint="eastAsia"/>
          <w:b/>
          <w:sz w:val="40"/>
          <w:szCs w:val="32"/>
        </w:rPr>
        <w:t>商學院賽會活動籌組專業人力就業學士學分</w:t>
      </w:r>
      <w:proofErr w:type="gramStart"/>
      <w:r w:rsidRPr="000B5A89">
        <w:rPr>
          <w:rFonts w:hint="eastAsia"/>
          <w:b/>
          <w:sz w:val="40"/>
          <w:szCs w:val="32"/>
        </w:rPr>
        <w:t>學程暨賽會</w:t>
      </w:r>
      <w:proofErr w:type="gramEnd"/>
      <w:r w:rsidRPr="000B5A89">
        <w:rPr>
          <w:rFonts w:hint="eastAsia"/>
          <w:b/>
          <w:sz w:val="40"/>
          <w:szCs w:val="32"/>
        </w:rPr>
        <w:t>活動企劃學士</w:t>
      </w:r>
      <w:proofErr w:type="gramStart"/>
      <w:r w:rsidRPr="000B5A89">
        <w:rPr>
          <w:rFonts w:hint="eastAsia"/>
          <w:b/>
          <w:sz w:val="40"/>
          <w:szCs w:val="32"/>
        </w:rPr>
        <w:t>微學程獎</w:t>
      </w:r>
      <w:proofErr w:type="gramEnd"/>
      <w:r w:rsidRPr="000B5A89">
        <w:rPr>
          <w:rFonts w:hint="eastAsia"/>
          <w:b/>
          <w:sz w:val="40"/>
          <w:szCs w:val="32"/>
        </w:rPr>
        <w:t>助申請</w:t>
      </w:r>
    </w:p>
    <w:p w:rsidR="002E2877" w:rsidRPr="000B5A89" w:rsidRDefault="002E2877" w:rsidP="002E2877">
      <w:pPr>
        <w:jc w:val="center"/>
        <w:rPr>
          <w:b/>
          <w:sz w:val="36"/>
          <w:szCs w:val="32"/>
        </w:rPr>
      </w:pPr>
      <w:r w:rsidRPr="000B5A89">
        <w:rPr>
          <w:rFonts w:hint="eastAsia"/>
          <w:b/>
          <w:sz w:val="36"/>
          <w:szCs w:val="32"/>
        </w:rPr>
        <w:t>獲獎助名單公告</w:t>
      </w:r>
    </w:p>
    <w:p w:rsidR="002E2877" w:rsidRDefault="002E2877"/>
    <w:tbl>
      <w:tblPr>
        <w:tblStyle w:val="a3"/>
        <w:tblW w:w="12446" w:type="dxa"/>
        <w:jc w:val="center"/>
        <w:tblLook w:val="04A0" w:firstRow="1" w:lastRow="0" w:firstColumn="1" w:lastColumn="0" w:noHBand="0" w:noVBand="1"/>
      </w:tblPr>
      <w:tblGrid>
        <w:gridCol w:w="2103"/>
        <w:gridCol w:w="1688"/>
        <w:gridCol w:w="1899"/>
        <w:gridCol w:w="6756"/>
      </w:tblGrid>
      <w:tr w:rsidR="002E2877" w:rsidTr="000B5A89">
        <w:trPr>
          <w:trHeight w:val="298"/>
          <w:jc w:val="center"/>
        </w:trPr>
        <w:tc>
          <w:tcPr>
            <w:tcW w:w="2103" w:type="dxa"/>
            <w:shd w:val="clear" w:color="auto" w:fill="BDD6EE" w:themeFill="accent5" w:themeFillTint="66"/>
          </w:tcPr>
          <w:p w:rsidR="002E2877" w:rsidRPr="000B5A89" w:rsidRDefault="002E2877" w:rsidP="002E2877">
            <w:pPr>
              <w:spacing w:line="360" w:lineRule="auto"/>
              <w:jc w:val="center"/>
              <w:rPr>
                <w:b/>
                <w:sz w:val="36"/>
              </w:rPr>
            </w:pPr>
            <w:r w:rsidRPr="000B5A89">
              <w:rPr>
                <w:rFonts w:hint="eastAsia"/>
                <w:b/>
                <w:sz w:val="36"/>
              </w:rPr>
              <w:t>學號</w:t>
            </w:r>
          </w:p>
        </w:tc>
        <w:tc>
          <w:tcPr>
            <w:tcW w:w="1688" w:type="dxa"/>
            <w:shd w:val="clear" w:color="auto" w:fill="BDD6EE" w:themeFill="accent5" w:themeFillTint="66"/>
          </w:tcPr>
          <w:p w:rsidR="002E2877" w:rsidRPr="000B5A89" w:rsidRDefault="002E2877" w:rsidP="002E2877">
            <w:pPr>
              <w:spacing w:line="360" w:lineRule="auto"/>
              <w:jc w:val="center"/>
              <w:rPr>
                <w:b/>
                <w:sz w:val="36"/>
              </w:rPr>
            </w:pPr>
            <w:r w:rsidRPr="000B5A89">
              <w:rPr>
                <w:rFonts w:hint="eastAsia"/>
                <w:b/>
                <w:sz w:val="36"/>
              </w:rPr>
              <w:t>姓名</w:t>
            </w:r>
          </w:p>
        </w:tc>
        <w:tc>
          <w:tcPr>
            <w:tcW w:w="1899" w:type="dxa"/>
            <w:shd w:val="clear" w:color="auto" w:fill="BDD6EE" w:themeFill="accent5" w:themeFillTint="66"/>
          </w:tcPr>
          <w:p w:rsidR="002E2877" w:rsidRPr="000B5A89" w:rsidRDefault="002E2877" w:rsidP="00635454">
            <w:pPr>
              <w:spacing w:line="360" w:lineRule="auto"/>
              <w:jc w:val="center"/>
              <w:rPr>
                <w:b/>
                <w:sz w:val="36"/>
              </w:rPr>
            </w:pPr>
            <w:r w:rsidRPr="000B5A89">
              <w:rPr>
                <w:rFonts w:hint="eastAsia"/>
                <w:b/>
                <w:sz w:val="36"/>
              </w:rPr>
              <w:t>獎助金額</w:t>
            </w:r>
          </w:p>
        </w:tc>
        <w:tc>
          <w:tcPr>
            <w:tcW w:w="6756" w:type="dxa"/>
            <w:shd w:val="clear" w:color="auto" w:fill="BDD6EE" w:themeFill="accent5" w:themeFillTint="66"/>
          </w:tcPr>
          <w:p w:rsidR="002E2877" w:rsidRPr="000B5A89" w:rsidRDefault="002E2877" w:rsidP="002E2877">
            <w:pPr>
              <w:spacing w:line="360" w:lineRule="auto"/>
              <w:jc w:val="center"/>
              <w:rPr>
                <w:b/>
                <w:sz w:val="36"/>
              </w:rPr>
            </w:pPr>
            <w:r w:rsidRPr="000B5A89">
              <w:rPr>
                <w:rFonts w:hint="eastAsia"/>
                <w:b/>
                <w:sz w:val="36"/>
              </w:rPr>
              <w:t>申請學程名稱</w:t>
            </w:r>
          </w:p>
        </w:tc>
      </w:tr>
      <w:tr w:rsidR="002E2877" w:rsidTr="000B5A89">
        <w:trPr>
          <w:trHeight w:val="825"/>
          <w:jc w:val="center"/>
        </w:trPr>
        <w:tc>
          <w:tcPr>
            <w:tcW w:w="2103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4</w:t>
            </w:r>
            <w:r w:rsidRPr="000B5A89">
              <w:rPr>
                <w:b/>
                <w:sz w:val="32"/>
              </w:rPr>
              <w:t>10784010</w:t>
            </w:r>
          </w:p>
        </w:tc>
        <w:tc>
          <w:tcPr>
            <w:tcW w:w="1688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洪啟瑄</w:t>
            </w:r>
          </w:p>
        </w:tc>
        <w:tc>
          <w:tcPr>
            <w:tcW w:w="1899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8</w:t>
            </w:r>
            <w:r w:rsidRPr="000B5A89">
              <w:rPr>
                <w:b/>
                <w:sz w:val="32"/>
              </w:rPr>
              <w:t>00</w:t>
            </w:r>
            <w:r w:rsidRPr="000B5A89">
              <w:rPr>
                <w:rFonts w:hint="eastAsia"/>
                <w:b/>
                <w:sz w:val="32"/>
              </w:rPr>
              <w:t>元</w:t>
            </w:r>
          </w:p>
        </w:tc>
        <w:tc>
          <w:tcPr>
            <w:tcW w:w="6756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賽會活動籌組專業人力就業學士學分學程</w:t>
            </w:r>
          </w:p>
        </w:tc>
      </w:tr>
      <w:tr w:rsidR="002E2877" w:rsidTr="000B5A89">
        <w:trPr>
          <w:trHeight w:val="849"/>
          <w:jc w:val="center"/>
        </w:trPr>
        <w:tc>
          <w:tcPr>
            <w:tcW w:w="2103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4</w:t>
            </w:r>
            <w:r w:rsidRPr="000B5A89">
              <w:rPr>
                <w:b/>
                <w:sz w:val="32"/>
              </w:rPr>
              <w:t>10784013</w:t>
            </w:r>
          </w:p>
        </w:tc>
        <w:tc>
          <w:tcPr>
            <w:tcW w:w="1688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proofErr w:type="gramStart"/>
            <w:r w:rsidRPr="000B5A89">
              <w:rPr>
                <w:rFonts w:hint="eastAsia"/>
                <w:b/>
                <w:sz w:val="32"/>
              </w:rPr>
              <w:t>陳心柔</w:t>
            </w:r>
            <w:proofErr w:type="gramEnd"/>
          </w:p>
        </w:tc>
        <w:tc>
          <w:tcPr>
            <w:tcW w:w="1899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8</w:t>
            </w:r>
            <w:r w:rsidRPr="000B5A89">
              <w:rPr>
                <w:b/>
                <w:sz w:val="32"/>
              </w:rPr>
              <w:t>00</w:t>
            </w:r>
            <w:r w:rsidRPr="000B5A89">
              <w:rPr>
                <w:rFonts w:hint="eastAsia"/>
                <w:b/>
                <w:sz w:val="32"/>
              </w:rPr>
              <w:t>元</w:t>
            </w:r>
          </w:p>
        </w:tc>
        <w:tc>
          <w:tcPr>
            <w:tcW w:w="6756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賽會活動籌組專業人力就業學士學分學程</w:t>
            </w:r>
          </w:p>
        </w:tc>
      </w:tr>
      <w:tr w:rsidR="002E2877" w:rsidTr="000B5A89">
        <w:trPr>
          <w:trHeight w:val="825"/>
          <w:jc w:val="center"/>
        </w:trPr>
        <w:tc>
          <w:tcPr>
            <w:tcW w:w="2103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4</w:t>
            </w:r>
            <w:r w:rsidRPr="000B5A89">
              <w:rPr>
                <w:b/>
                <w:sz w:val="32"/>
              </w:rPr>
              <w:t>10784051</w:t>
            </w:r>
          </w:p>
        </w:tc>
        <w:tc>
          <w:tcPr>
            <w:tcW w:w="1688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呂浩文</w:t>
            </w:r>
          </w:p>
        </w:tc>
        <w:tc>
          <w:tcPr>
            <w:tcW w:w="1899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8</w:t>
            </w:r>
            <w:r w:rsidRPr="000B5A89">
              <w:rPr>
                <w:b/>
                <w:sz w:val="32"/>
              </w:rPr>
              <w:t>00</w:t>
            </w:r>
            <w:r w:rsidRPr="000B5A89">
              <w:rPr>
                <w:rFonts w:hint="eastAsia"/>
                <w:b/>
                <w:sz w:val="32"/>
              </w:rPr>
              <w:t>元</w:t>
            </w:r>
          </w:p>
        </w:tc>
        <w:tc>
          <w:tcPr>
            <w:tcW w:w="6756" w:type="dxa"/>
          </w:tcPr>
          <w:p w:rsidR="002E2877" w:rsidRPr="000B5A89" w:rsidRDefault="002E2877" w:rsidP="000B5A89">
            <w:pPr>
              <w:spacing w:line="360" w:lineRule="auto"/>
              <w:jc w:val="center"/>
              <w:rPr>
                <w:b/>
                <w:sz w:val="32"/>
              </w:rPr>
            </w:pPr>
            <w:r w:rsidRPr="000B5A89">
              <w:rPr>
                <w:rFonts w:hint="eastAsia"/>
                <w:b/>
                <w:sz w:val="32"/>
              </w:rPr>
              <w:t>賽會活動籌組專業人力就業學士學分學程</w:t>
            </w:r>
          </w:p>
        </w:tc>
      </w:tr>
    </w:tbl>
    <w:p w:rsidR="002E2877" w:rsidRDefault="002E2877"/>
    <w:p w:rsidR="002E2877" w:rsidRDefault="002E2877"/>
    <w:p w:rsidR="000B5A89" w:rsidRDefault="000B5A89"/>
    <w:p w:rsidR="000B5A89" w:rsidRDefault="000B5A89">
      <w:pPr>
        <w:rPr>
          <w:rFonts w:hint="eastAsia"/>
        </w:rPr>
      </w:pPr>
    </w:p>
    <w:p w:rsidR="000B5A89" w:rsidRPr="000B5A89" w:rsidRDefault="000B5A89" w:rsidP="000B5A89">
      <w:pPr>
        <w:jc w:val="right"/>
        <w:rPr>
          <w:b/>
          <w:sz w:val="28"/>
        </w:rPr>
      </w:pPr>
      <w:bookmarkStart w:id="0" w:name="_GoBack"/>
      <w:r w:rsidRPr="000B5A89">
        <w:rPr>
          <w:rFonts w:hint="eastAsia"/>
          <w:b/>
          <w:sz w:val="28"/>
        </w:rPr>
        <w:t>休閒運動管理學系公告</w:t>
      </w:r>
    </w:p>
    <w:p w:rsidR="002E2877" w:rsidRPr="000B5A89" w:rsidRDefault="000B5A89" w:rsidP="000B5A89">
      <w:pPr>
        <w:jc w:val="right"/>
        <w:rPr>
          <w:b/>
          <w:sz w:val="28"/>
        </w:rPr>
      </w:pPr>
      <w:r w:rsidRPr="000B5A89">
        <w:rPr>
          <w:rFonts w:hint="eastAsia"/>
          <w:b/>
          <w:sz w:val="28"/>
        </w:rPr>
        <w:t>111.12.06</w:t>
      </w:r>
      <w:bookmarkEnd w:id="0"/>
    </w:p>
    <w:sectPr w:rsidR="002E2877" w:rsidRPr="000B5A89" w:rsidSect="000B5A89">
      <w:pgSz w:w="16838" w:h="11906" w:orient="landscape"/>
      <w:pgMar w:top="2269" w:right="962" w:bottom="84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77"/>
    <w:rsid w:val="000B5A89"/>
    <w:rsid w:val="002E2877"/>
    <w:rsid w:val="004A32B4"/>
    <w:rsid w:val="00635454"/>
    <w:rsid w:val="00C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88AC"/>
  <w15:chartTrackingRefBased/>
  <w15:docId w15:val="{4A061C02-0B36-4E26-935C-18015205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National Taipei University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吳慧卿</dc:creator>
  <cp:keywords/>
  <dc:description/>
  <cp:lastModifiedBy>user</cp:lastModifiedBy>
  <cp:revision>2</cp:revision>
  <cp:lastPrinted>2022-12-06T07:12:00Z</cp:lastPrinted>
  <dcterms:created xsi:type="dcterms:W3CDTF">2022-12-06T07:12:00Z</dcterms:created>
  <dcterms:modified xsi:type="dcterms:W3CDTF">2022-12-06T07:12:00Z</dcterms:modified>
</cp:coreProperties>
</file>